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B68" w:rsidRDefault="007743C2">
      <w:pPr>
        <w:jc w:val="center"/>
        <w:rPr>
          <w:sz w:val="28"/>
          <w:szCs w:val="28"/>
        </w:rPr>
        <w:sectPr w:rsidR="00B70B68">
          <w:pgSz w:w="11906" w:h="16383"/>
          <w:pgMar w:top="1134" w:right="850" w:bottom="1134" w:left="1701" w:header="0" w:footer="0" w:gutter="0"/>
          <w:cols w:space="720"/>
          <w:formProt w:val="0"/>
          <w:docGrid w:linePitch="100"/>
        </w:sectPr>
      </w:pPr>
      <w:r>
        <w:rPr>
          <w:noProof/>
          <w:sz w:val="28"/>
          <w:szCs w:val="28"/>
          <w:lang w:eastAsia="ru-RU"/>
        </w:rPr>
        <w:drawing>
          <wp:anchor distT="0" distB="0" distL="0" distR="0" simplePos="0" relativeHeight="32" behindDoc="0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2651760</wp:posOffset>
            </wp:positionV>
            <wp:extent cx="6162675" cy="5867400"/>
            <wp:effectExtent l="19050" t="0" r="9525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3621" r="1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-253365</wp:posOffset>
            </wp:positionV>
            <wp:extent cx="6762750" cy="2438400"/>
            <wp:effectExtent l="19050" t="0" r="0" b="0"/>
            <wp:wrapTight wrapText="bothSides">
              <wp:wrapPolygon edited="0">
                <wp:start x="-61" y="0"/>
                <wp:lineTo x="-61" y="21431"/>
                <wp:lineTo x="21600" y="21431"/>
                <wp:lineTo x="21600" y="0"/>
                <wp:lineTo x="-61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B68" w:rsidRDefault="00005B86">
      <w:pPr>
        <w:pStyle w:val="Heading1"/>
        <w:spacing w:line="360" w:lineRule="auto"/>
        <w:ind w:right="3" w:firstLine="709"/>
        <w:rPr>
          <w:sz w:val="28"/>
          <w:szCs w:val="28"/>
        </w:rPr>
      </w:pPr>
      <w:bookmarkStart w:id="0" w:name="_Toc175064021"/>
      <w:r>
        <w:rPr>
          <w:spacing w:val="-2"/>
          <w:sz w:val="28"/>
          <w:szCs w:val="28"/>
        </w:rPr>
        <w:lastRenderedPageBreak/>
        <w:t>СОДЕРЖАНИЕ</w:t>
      </w:r>
      <w:bookmarkEnd w:id="0"/>
    </w:p>
    <w:p w:rsidR="00B70B68" w:rsidRDefault="00B70B68">
      <w:pPr>
        <w:spacing w:line="360" w:lineRule="auto"/>
        <w:ind w:firstLine="709"/>
        <w:jc w:val="both"/>
        <w:rPr>
          <w:spacing w:val="-2"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880474583"/>
        <w:docPartObj>
          <w:docPartGallery w:val="Table of Contents"/>
          <w:docPartUnique/>
        </w:docPartObj>
      </w:sdtPr>
      <w:sdtContent>
        <w:p w:rsidR="00B70B68" w:rsidRDefault="00B70B68">
          <w:pPr>
            <w:pStyle w:val="ab"/>
            <w:spacing w:before="0" w:line="360" w:lineRule="auto"/>
          </w:pPr>
          <w:r w:rsidRPr="00B70B68">
            <w:fldChar w:fldCharType="begin"/>
          </w:r>
          <w:r w:rsidR="00005B86">
            <w:instrText xml:space="preserve"> TOC \z \o "1-3" \u \h</w:instrText>
          </w:r>
          <w:r w:rsidRPr="00B70B68">
            <w:fldChar w:fldCharType="separate"/>
          </w:r>
        </w:p>
        <w:p w:rsidR="00B70B68" w:rsidRDefault="00B70B68">
          <w:pPr>
            <w:pStyle w:val="TOC1"/>
            <w:tabs>
              <w:tab w:val="right" w:leader="dot" w:pos="10100"/>
            </w:tabs>
            <w:spacing w:line="360" w:lineRule="auto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ru-RU"/>
            </w:rPr>
          </w:pPr>
          <w:hyperlink w:anchor="_Toc175064021">
            <w:r w:rsidR="00005B86">
              <w:rPr>
                <w:rStyle w:val="a4"/>
                <w:webHidden/>
                <w:spacing w:val="-2"/>
              </w:rPr>
              <w:t>СОДЕРЖАНИЕ</w:t>
            </w:r>
            <w:r>
              <w:rPr>
                <w:webHidden/>
              </w:rPr>
              <w:fldChar w:fldCharType="begin"/>
            </w:r>
            <w:r w:rsidR="00005B86">
              <w:rPr>
                <w:webHidden/>
              </w:rPr>
              <w:instrText>PAGEREF _Toc175064021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5B86">
              <w:rPr>
                <w:rStyle w:val="a4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 w:rsidR="00B70B68" w:rsidRDefault="00B70B68">
          <w:pPr>
            <w:pStyle w:val="TOC1"/>
            <w:tabs>
              <w:tab w:val="right" w:leader="dot" w:pos="10100"/>
            </w:tabs>
            <w:spacing w:line="360" w:lineRule="auto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ru-RU"/>
            </w:rPr>
          </w:pPr>
          <w:hyperlink w:anchor="_Toc175064022">
            <w:r>
              <w:rPr>
                <w:webHidden/>
              </w:rPr>
              <w:fldChar w:fldCharType="begin"/>
            </w:r>
            <w:r w:rsidR="00005B86">
              <w:rPr>
                <w:webHidden/>
              </w:rPr>
              <w:instrText>PAGEREF _Toc175064022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5B86">
              <w:rPr>
                <w:rStyle w:val="a4"/>
                <w:webHidden/>
              </w:rPr>
              <w:t>ПОЯСНИТЕЛЬНАЯ ЗАПИСКА</w:t>
            </w:r>
            <w:r w:rsidR="00005B86">
              <w:rPr>
                <w:rStyle w:val="a4"/>
                <w:webHidden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B70B68" w:rsidRDefault="00B70B68">
          <w:pPr>
            <w:pStyle w:val="TOC1"/>
            <w:tabs>
              <w:tab w:val="right" w:leader="dot" w:pos="10100"/>
            </w:tabs>
            <w:spacing w:line="360" w:lineRule="auto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ru-RU"/>
            </w:rPr>
          </w:pPr>
          <w:hyperlink w:anchor="_Toc175064025">
            <w:r>
              <w:rPr>
                <w:webHidden/>
              </w:rPr>
              <w:fldChar w:fldCharType="begin"/>
            </w:r>
            <w:r w:rsidR="00005B86">
              <w:rPr>
                <w:webHidden/>
              </w:rPr>
              <w:instrText>PAGEREF</w:instrText>
            </w:r>
            <w:r w:rsidR="00005B86">
              <w:rPr>
                <w:webHidden/>
              </w:rPr>
              <w:instrText xml:space="preserve"> _Toc175064025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5B86">
              <w:rPr>
                <w:rStyle w:val="a4"/>
                <w:webHidden/>
              </w:rPr>
              <w:t>ЦЕЛЬ И ЗАДАЧИ ПРОГРАММЫ</w:t>
            </w:r>
            <w:r w:rsidR="00005B86">
              <w:rPr>
                <w:rStyle w:val="a4"/>
                <w:webHidden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B70B68" w:rsidRDefault="00B70B68">
          <w:pPr>
            <w:pStyle w:val="TOC1"/>
            <w:tabs>
              <w:tab w:val="right" w:leader="dot" w:pos="10100"/>
            </w:tabs>
            <w:spacing w:line="360" w:lineRule="auto"/>
            <w:ind w:left="215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ru-RU"/>
            </w:rPr>
          </w:pPr>
          <w:hyperlink w:anchor="_Toc175064029">
            <w:r w:rsidR="00005B86">
              <w:rPr>
                <w:rStyle w:val="a4"/>
                <w:webHidden/>
              </w:rPr>
              <w:t>Планируемые</w:t>
            </w:r>
            <w:r w:rsidR="00005B86">
              <w:rPr>
                <w:rStyle w:val="a4"/>
                <w:spacing w:val="-7"/>
              </w:rPr>
              <w:t xml:space="preserve"> </w:t>
            </w:r>
            <w:r w:rsidR="00005B86">
              <w:rPr>
                <w:rStyle w:val="a4"/>
              </w:rPr>
              <w:t>результаты</w:t>
            </w:r>
            <w:r w:rsidR="00005B86">
              <w:rPr>
                <w:rStyle w:val="a4"/>
                <w:spacing w:val="-1"/>
              </w:rPr>
              <w:t xml:space="preserve"> </w:t>
            </w:r>
            <w:r w:rsidR="00005B86">
              <w:rPr>
                <w:rStyle w:val="a4"/>
              </w:rPr>
              <w:t>освоения</w:t>
            </w:r>
            <w:r w:rsidR="00005B86">
              <w:rPr>
                <w:rStyle w:val="a4"/>
                <w:spacing w:val="-4"/>
              </w:rPr>
              <w:t xml:space="preserve"> </w:t>
            </w:r>
            <w:r w:rsidR="00005B86">
              <w:rPr>
                <w:rStyle w:val="a4"/>
                <w:spacing w:val="-2"/>
              </w:rPr>
              <w:t>программы</w:t>
            </w:r>
            <w:r>
              <w:rPr>
                <w:webHidden/>
              </w:rPr>
              <w:fldChar w:fldCharType="begin"/>
            </w:r>
            <w:r w:rsidR="00005B86">
              <w:rPr>
                <w:webHidden/>
              </w:rPr>
              <w:instrText>PAGEREF _Toc175064029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5B86">
              <w:rPr>
                <w:rStyle w:val="a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70B68" w:rsidRDefault="00B70B68">
          <w:pPr>
            <w:pStyle w:val="TOC1"/>
            <w:tabs>
              <w:tab w:val="right" w:leader="dot" w:pos="10100"/>
            </w:tabs>
            <w:spacing w:line="360" w:lineRule="auto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ru-RU"/>
            </w:rPr>
          </w:pPr>
          <w:hyperlink w:anchor="_Toc175064038">
            <w:r w:rsidR="00005B86">
              <w:rPr>
                <w:rStyle w:val="a4"/>
                <w:webHidden/>
              </w:rPr>
              <w:t>Содержание</w:t>
            </w:r>
            <w:r w:rsidR="00005B86">
              <w:rPr>
                <w:rStyle w:val="a4"/>
                <w:spacing w:val="-8"/>
              </w:rPr>
              <w:t xml:space="preserve"> </w:t>
            </w:r>
            <w:r w:rsidR="00005B86">
              <w:rPr>
                <w:rStyle w:val="a4"/>
              </w:rPr>
              <w:t>образовательной</w:t>
            </w:r>
            <w:r w:rsidR="00005B86">
              <w:rPr>
                <w:rStyle w:val="a4"/>
                <w:spacing w:val="-5"/>
              </w:rPr>
              <w:t xml:space="preserve"> </w:t>
            </w:r>
            <w:r w:rsidR="00005B86">
              <w:rPr>
                <w:rStyle w:val="a4"/>
                <w:spacing w:val="-2"/>
              </w:rPr>
              <w:t>программы</w:t>
            </w:r>
            <w:r>
              <w:rPr>
                <w:webHidden/>
              </w:rPr>
              <w:fldChar w:fldCharType="begin"/>
            </w:r>
            <w:r w:rsidR="00005B86">
              <w:rPr>
                <w:webHidden/>
              </w:rPr>
              <w:instrText>PAGEREF _Toc175064038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5B86">
              <w:rPr>
                <w:rStyle w:val="a4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:rsidR="00B70B68" w:rsidRDefault="00B70B68">
          <w:pPr>
            <w:pStyle w:val="TOC1"/>
            <w:tabs>
              <w:tab w:val="right" w:leader="dot" w:pos="10100"/>
            </w:tabs>
            <w:spacing w:line="360" w:lineRule="auto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ru-RU"/>
            </w:rPr>
          </w:pPr>
          <w:hyperlink w:anchor="_Toc175064039">
            <w:r w:rsidR="00005B86">
              <w:rPr>
                <w:rStyle w:val="a4"/>
                <w:webHidden/>
              </w:rPr>
              <w:t>Тематическое</w:t>
            </w:r>
            <w:r w:rsidR="00005B86">
              <w:rPr>
                <w:rStyle w:val="a4"/>
                <w:spacing w:val="-9"/>
              </w:rPr>
              <w:t xml:space="preserve"> </w:t>
            </w:r>
            <w:r w:rsidR="00005B86">
              <w:rPr>
                <w:rStyle w:val="a4"/>
                <w:spacing w:val="-2"/>
              </w:rPr>
              <w:t>планирование</w:t>
            </w:r>
            <w:r>
              <w:rPr>
                <w:webHidden/>
              </w:rPr>
              <w:fldChar w:fldCharType="begin"/>
            </w:r>
            <w:r w:rsidR="00005B86">
              <w:rPr>
                <w:webHidden/>
              </w:rPr>
              <w:instrText>PAGEREF _Toc175064039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5B86">
              <w:rPr>
                <w:rStyle w:val="a4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 w:rsidR="00B70B68" w:rsidRDefault="00B70B68">
          <w:pPr>
            <w:pStyle w:val="TOC1"/>
            <w:tabs>
              <w:tab w:val="right" w:leader="dot" w:pos="10100"/>
            </w:tabs>
            <w:spacing w:line="360" w:lineRule="auto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ru-RU"/>
            </w:rPr>
          </w:pPr>
          <w:hyperlink w:anchor="_Toc175064040">
            <w:r w:rsidR="00005B86">
              <w:rPr>
                <w:rStyle w:val="a4"/>
                <w:webHidden/>
              </w:rPr>
              <w:t>Календарно-тематическое</w:t>
            </w:r>
            <w:r w:rsidR="00005B86">
              <w:rPr>
                <w:rStyle w:val="a4"/>
                <w:spacing w:val="-10"/>
              </w:rPr>
              <w:t xml:space="preserve"> </w:t>
            </w:r>
            <w:r w:rsidR="00005B86">
              <w:rPr>
                <w:rStyle w:val="a4"/>
                <w:spacing w:val="-2"/>
              </w:rPr>
              <w:t>планирование</w:t>
            </w:r>
            <w:r>
              <w:rPr>
                <w:webHidden/>
              </w:rPr>
              <w:fldChar w:fldCharType="begin"/>
            </w:r>
            <w:r w:rsidR="00005B86">
              <w:rPr>
                <w:webHidden/>
              </w:rPr>
              <w:instrText>PAGEREF _Toc175064040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5B86">
              <w:rPr>
                <w:rStyle w:val="a4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  <w:r>
            <w:rPr>
              <w:rStyle w:val="a4"/>
            </w:rPr>
            <w:fldChar w:fldCharType="end"/>
          </w:r>
        </w:p>
        <w:p w:rsidR="00B70B68" w:rsidRDefault="00B70B68">
          <w:pPr>
            <w:sectPr w:rsidR="00B70B68">
              <w:footerReference w:type="default" r:id="rId10"/>
              <w:pgSz w:w="11906" w:h="16838"/>
              <w:pgMar w:top="1460" w:right="740" w:bottom="1240" w:left="1060" w:header="0" w:footer="1055" w:gutter="0"/>
              <w:cols w:space="720"/>
              <w:formProt w:val="0"/>
              <w:docGrid w:linePitch="100" w:charSpace="4096"/>
            </w:sectPr>
          </w:pPr>
        </w:p>
      </w:sdtContent>
    </w:sdt>
    <w:p w:rsidR="00B70B68" w:rsidRDefault="00005B86">
      <w:pPr>
        <w:pStyle w:val="Heading1"/>
        <w:spacing w:line="360" w:lineRule="auto"/>
        <w:ind w:firstLine="709"/>
        <w:rPr>
          <w:sz w:val="28"/>
          <w:szCs w:val="28"/>
        </w:rPr>
      </w:pPr>
      <w:bookmarkStart w:id="1" w:name="_Toc175064022"/>
      <w:r>
        <w:rPr>
          <w:sz w:val="28"/>
          <w:szCs w:val="28"/>
        </w:rPr>
        <w:lastRenderedPageBreak/>
        <w:t>ПОЯСНИТЕЛЬНАЯ ЗАПИСКА</w:t>
      </w:r>
      <w:bookmarkEnd w:id="1"/>
    </w:p>
    <w:p w:rsidR="00B70B68" w:rsidRDefault="00005B86">
      <w:pPr>
        <w:pStyle w:val="a6"/>
        <w:spacing w:line="360" w:lineRule="auto"/>
        <w:ind w:right="103" w:firstLine="709"/>
        <w:jc w:val="both"/>
      </w:pPr>
      <w:r>
        <w:t>Рабочая</w:t>
      </w:r>
      <w:r>
        <w:rPr>
          <w:spacing w:val="40"/>
        </w:rPr>
        <w:t xml:space="preserve"> </w:t>
      </w:r>
      <w:r>
        <w:t>программа внеурочной деятельности «Робототехника VEX IQ (базовый уровень)»</w:t>
      </w:r>
      <w:r>
        <w:t xml:space="preserve"> предназначена для начинающих и не требует специальных входных знаний, занятия проводятся в центре Точка роста, с использованием оборудования</w:t>
      </w:r>
      <w:r>
        <w:rPr>
          <w:spacing w:val="-6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Точка</w:t>
      </w:r>
      <w:r>
        <w:rPr>
          <w:spacing w:val="-5"/>
        </w:rPr>
        <w:t xml:space="preserve"> </w:t>
      </w:r>
      <w:r>
        <w:t>роста.</w:t>
      </w:r>
      <w:r>
        <w:rPr>
          <w:spacing w:val="-4"/>
        </w:rPr>
        <w:t xml:space="preserve"> </w:t>
      </w:r>
      <w:r>
        <w:t>Робототехнический</w:t>
      </w:r>
      <w:r>
        <w:rPr>
          <w:spacing w:val="-3"/>
        </w:rPr>
        <w:t xml:space="preserve"> </w:t>
      </w:r>
      <w:r>
        <w:t>конструктор VEX</w:t>
      </w:r>
      <w:r>
        <w:rPr>
          <w:spacing w:val="-4"/>
        </w:rPr>
        <w:t xml:space="preserve"> </w:t>
      </w:r>
      <w:r>
        <w:t>IQ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 удачное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решение,</w:t>
      </w:r>
      <w:r>
        <w:rPr>
          <w:spacing w:val="-1"/>
        </w:rPr>
        <w:t xml:space="preserve"> </w:t>
      </w:r>
      <w:r>
        <w:t>позволяющее</w:t>
      </w:r>
      <w:r>
        <w:rPr>
          <w:spacing w:val="-2"/>
        </w:rPr>
        <w:t xml:space="preserve"> </w:t>
      </w:r>
      <w:r>
        <w:t>показать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базовые принципы робототехники и воплотить в реальности самые смелые идеи.</w:t>
      </w:r>
    </w:p>
    <w:p w:rsidR="00B70B68" w:rsidRDefault="00005B86">
      <w:pPr>
        <w:pStyle w:val="a6"/>
        <w:spacing w:line="360" w:lineRule="auto"/>
        <w:ind w:right="106" w:firstLine="709"/>
        <w:jc w:val="both"/>
      </w:pPr>
      <w:r>
        <w:t>Содержание программы направлено на формирование у детей начальных научно-технических знаний, профессионально-прикладных навыков и создание условий для социального, куль</w:t>
      </w:r>
      <w:r>
        <w:t>турного и профессионального самоопределения, творческой самореализации личности ребенка в окружающем мире.</w:t>
      </w:r>
    </w:p>
    <w:p w:rsidR="00B70B68" w:rsidRDefault="00005B86">
      <w:pPr>
        <w:pStyle w:val="Heading2"/>
        <w:spacing w:line="360" w:lineRule="auto"/>
        <w:ind w:left="3397" w:firstLine="709"/>
        <w:jc w:val="both"/>
      </w:pPr>
      <w:bookmarkStart w:id="2" w:name="_Toc175064023"/>
      <w:r>
        <w:t>Актуальность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bookmarkEnd w:id="2"/>
    </w:p>
    <w:p w:rsidR="00B70B68" w:rsidRDefault="00005B86">
      <w:pPr>
        <w:pStyle w:val="a6"/>
        <w:spacing w:line="360" w:lineRule="auto"/>
        <w:ind w:firstLine="709"/>
        <w:jc w:val="both"/>
      </w:pPr>
      <w:r>
        <w:t>В настоящее время автоматизация достигла такого уровня, при котором технические</w:t>
      </w:r>
      <w:r>
        <w:rPr>
          <w:spacing w:val="-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функции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обработ</w:t>
      </w:r>
      <w:r>
        <w:t>ке материальных предметов,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начинают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обслуживание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планирование.</w:t>
      </w:r>
      <w:r>
        <w:rPr>
          <w:spacing w:val="40"/>
        </w:rPr>
        <w:t xml:space="preserve"> </w:t>
      </w:r>
      <w:r>
        <w:t>Сегодня человечество практически вплотную подошло к тому моменту, когда роботы будут использоваться во всех сферах жизнедеятельности. Человекоподобные</w:t>
      </w:r>
      <w:r>
        <w:rPr>
          <w:spacing w:val="40"/>
        </w:rPr>
        <w:t xml:space="preserve"> </w:t>
      </w:r>
      <w:r>
        <w:t>роботы уже выполняют функ</w:t>
      </w:r>
      <w:r>
        <w:t>ции секретарей и гидов. Робототехника выделена в отдельную отрасль.</w:t>
      </w:r>
    </w:p>
    <w:p w:rsidR="00B70B68" w:rsidRDefault="00005B86">
      <w:pPr>
        <w:pStyle w:val="a6"/>
        <w:spacing w:line="360" w:lineRule="auto"/>
        <w:ind w:left="426" w:firstLine="709"/>
        <w:jc w:val="both"/>
      </w:pPr>
      <w:r>
        <w:t>Робототехника - это</w:t>
      </w:r>
      <w:r>
        <w:rPr>
          <w:spacing w:val="-6"/>
        </w:rPr>
        <w:t xml:space="preserve"> </w:t>
      </w:r>
      <w:r>
        <w:t>проектирование,</w:t>
      </w:r>
      <w:r>
        <w:rPr>
          <w:spacing w:val="-10"/>
        </w:rPr>
        <w:t xml:space="preserve"> </w:t>
      </w:r>
      <w:r>
        <w:t>конструирование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программирование</w:t>
      </w:r>
      <w:r>
        <w:t xml:space="preserve"> всевозможных интеллектуальных механизмов - роботов, имеющих модульную структуру и обладающих мощными микропроцессорам</w:t>
      </w:r>
      <w:r>
        <w:t>и.</w:t>
      </w:r>
    </w:p>
    <w:p w:rsidR="00B70B68" w:rsidRDefault="00005B86">
      <w:pPr>
        <w:pStyle w:val="a6"/>
        <w:spacing w:line="360" w:lineRule="auto"/>
        <w:ind w:right="102" w:firstLine="709"/>
        <w:jc w:val="both"/>
      </w:pPr>
      <w:r>
        <w:t xml:space="preserve">Робототехника является перспективной областью для применения образовательных методик в процессе обучения за счет объединения в себе различных инженерных и естественнонаучных дисциплин. Программа даёт возможность обучить детей профессиональным навыкам в </w:t>
      </w:r>
      <w:r>
        <w:t xml:space="preserve">области робототехники и предоставляет условия для проведения педагогом </w:t>
      </w:r>
      <w:proofErr w:type="spellStart"/>
      <w:r>
        <w:t>профориентационной</w:t>
      </w:r>
      <w:proofErr w:type="spellEnd"/>
      <w:r>
        <w:t xml:space="preserve"> работы. Кроме того, обучение по данной программе способствует развитию творческой деятельности, </w:t>
      </w:r>
      <w:proofErr w:type="spellStart"/>
      <w:r>
        <w:t>конструкторск</w:t>
      </w:r>
      <w:proofErr w:type="gramStart"/>
      <w:r>
        <w:t>о</w:t>
      </w:r>
      <w:proofErr w:type="spellEnd"/>
      <w:r>
        <w:t>-</w:t>
      </w:r>
      <w:proofErr w:type="gramEnd"/>
      <w:r>
        <w:t xml:space="preserve"> технологического мышления детей, приобщает их к решени</w:t>
      </w:r>
      <w:r>
        <w:t xml:space="preserve">ю конструкторских, </w:t>
      </w:r>
      <w:r>
        <w:lastRenderedPageBreak/>
        <w:t>художественно-конструкторских и технологических задач.</w:t>
      </w:r>
    </w:p>
    <w:p w:rsidR="00B70B68" w:rsidRDefault="00005B86">
      <w:pPr>
        <w:pStyle w:val="Heading2"/>
        <w:spacing w:line="360" w:lineRule="auto"/>
        <w:ind w:left="2442" w:firstLine="709"/>
        <w:jc w:val="both"/>
      </w:pPr>
      <w:bookmarkStart w:id="3" w:name="_Toc175064024"/>
      <w:r>
        <w:t>Отличительные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  <w:bookmarkEnd w:id="3"/>
    </w:p>
    <w:p w:rsidR="00B70B68" w:rsidRDefault="00005B86">
      <w:pPr>
        <w:pStyle w:val="a6"/>
        <w:spacing w:line="360" w:lineRule="auto"/>
        <w:ind w:right="103" w:firstLine="709"/>
        <w:jc w:val="both"/>
      </w:pPr>
      <w:r>
        <w:t>Реализация программы осуществляется с использованием методических пособий, специально разработанных фирмой VEX IQ для преподавания технического ко</w:t>
      </w:r>
      <w:r>
        <w:t xml:space="preserve">нструирования на основе своих конструкторов. Настоящий курс предлагает использование образовательных конструкторов VEX IQ как инструмента для обучения школьников конструированию, моделированию и компьютерному управлению на уроках робототехники. Простота в </w:t>
      </w:r>
      <w:r>
        <w:t>построении модели в сочетании</w:t>
      </w:r>
      <w:r>
        <w:rPr>
          <w:spacing w:val="-1"/>
        </w:rPr>
        <w:t xml:space="preserve"> </w:t>
      </w:r>
      <w:r>
        <w:t>с большими</w:t>
      </w:r>
      <w:r>
        <w:rPr>
          <w:spacing w:val="-1"/>
        </w:rPr>
        <w:t xml:space="preserve"> </w:t>
      </w:r>
      <w:r>
        <w:t>конструктивными возможностями конструктора позволяют</w:t>
      </w:r>
      <w:r>
        <w:rPr>
          <w:spacing w:val="51"/>
        </w:rPr>
        <w:t xml:space="preserve"> </w:t>
      </w:r>
      <w:r>
        <w:t>детям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конце</w:t>
      </w:r>
      <w:r>
        <w:rPr>
          <w:spacing w:val="54"/>
        </w:rPr>
        <w:t xml:space="preserve"> </w:t>
      </w:r>
      <w:r>
        <w:t>занятия</w:t>
      </w:r>
      <w:r>
        <w:rPr>
          <w:spacing w:val="54"/>
        </w:rPr>
        <w:t xml:space="preserve"> </w:t>
      </w:r>
      <w:r>
        <w:t>увидеть</w:t>
      </w:r>
      <w:r>
        <w:rPr>
          <w:spacing w:val="53"/>
        </w:rPr>
        <w:t xml:space="preserve"> </w:t>
      </w:r>
      <w:r>
        <w:t>сделанную</w:t>
      </w:r>
      <w:r>
        <w:rPr>
          <w:spacing w:val="53"/>
        </w:rPr>
        <w:t xml:space="preserve"> </w:t>
      </w:r>
      <w:r>
        <w:t>своими</w:t>
      </w:r>
      <w:r>
        <w:rPr>
          <w:spacing w:val="52"/>
        </w:rPr>
        <w:t xml:space="preserve"> </w:t>
      </w:r>
      <w:r>
        <w:t>руками</w:t>
      </w:r>
      <w:r>
        <w:rPr>
          <w:spacing w:val="56"/>
        </w:rPr>
        <w:t xml:space="preserve"> </w:t>
      </w:r>
      <w:r>
        <w:rPr>
          <w:spacing w:val="-2"/>
        </w:rPr>
        <w:t>модель,</w:t>
      </w:r>
    </w:p>
    <w:p w:rsidR="00B70B68" w:rsidRDefault="00005B86">
      <w:pPr>
        <w:pStyle w:val="a6"/>
        <w:spacing w:line="360" w:lineRule="auto"/>
        <w:ind w:right="104"/>
        <w:jc w:val="both"/>
      </w:pPr>
      <w:proofErr w:type="gramStart"/>
      <w:r>
        <w:t>которая</w:t>
      </w:r>
      <w:proofErr w:type="gramEnd"/>
      <w:r>
        <w:t xml:space="preserve"> выполняет поставленную ими же самими задачу. При построении модели</w:t>
      </w:r>
      <w:r>
        <w:rPr>
          <w:spacing w:val="-2"/>
        </w:rPr>
        <w:t xml:space="preserve"> </w:t>
      </w:r>
      <w:r>
        <w:t>затрагивается</w:t>
      </w:r>
      <w:r>
        <w:rPr>
          <w:spacing w:val="-1"/>
        </w:rPr>
        <w:t xml:space="preserve"> </w:t>
      </w:r>
      <w:r>
        <w:t>множество</w:t>
      </w:r>
      <w:r>
        <w:rPr>
          <w:spacing w:val="-3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знания –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теории механики до психологии.</w:t>
      </w:r>
    </w:p>
    <w:p w:rsidR="00B70B68" w:rsidRDefault="00005B86">
      <w:pPr>
        <w:pStyle w:val="a6"/>
        <w:tabs>
          <w:tab w:val="left" w:pos="2193"/>
          <w:tab w:val="left" w:pos="3649"/>
          <w:tab w:val="left" w:pos="6072"/>
          <w:tab w:val="left" w:pos="7816"/>
          <w:tab w:val="left" w:pos="9842"/>
        </w:tabs>
        <w:spacing w:line="360" w:lineRule="auto"/>
        <w:ind w:right="111" w:firstLine="709"/>
        <w:jc w:val="both"/>
      </w:pPr>
      <w:r>
        <w:t>Курс предполагает использование компьютеров совместно с конструкторами. Методические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предполагают</w:t>
      </w:r>
      <w:r>
        <w:rPr>
          <w:spacing w:val="80"/>
        </w:rPr>
        <w:t xml:space="preserve"> </w:t>
      </w:r>
      <w:r>
        <w:t xml:space="preserve">сочетание </w:t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индивидуальных</w:t>
      </w:r>
      <w:r>
        <w:t xml:space="preserve"> </w:t>
      </w:r>
      <w:r>
        <w:rPr>
          <w:spacing w:val="-2"/>
        </w:rPr>
        <w:t>творчески</w:t>
      </w:r>
      <w:r>
        <w:rPr>
          <w:spacing w:val="-2"/>
        </w:rPr>
        <w:t>х</w:t>
      </w:r>
      <w:r>
        <w:tab/>
      </w:r>
      <w:r>
        <w:rPr>
          <w:spacing w:val="-2"/>
        </w:rPr>
        <w:t>способностей</w:t>
      </w:r>
      <w:r>
        <w:t xml:space="preserve"> </w:t>
      </w:r>
      <w:r>
        <w:rPr>
          <w:spacing w:val="-10"/>
        </w:rPr>
        <w:t xml:space="preserve">и </w:t>
      </w:r>
      <w:r>
        <w:t>формирование умений взаимодействовать в коллективе, работать в группе.</w:t>
      </w:r>
    </w:p>
    <w:p w:rsidR="00B70B68" w:rsidRDefault="00005B86">
      <w:pPr>
        <w:pStyle w:val="a6"/>
        <w:spacing w:line="360" w:lineRule="auto"/>
        <w:ind w:firstLine="709"/>
        <w:jc w:val="both"/>
        <w:rPr>
          <w:b/>
        </w:rPr>
      </w:pPr>
      <w:r>
        <w:t>Сроки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программы: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(34</w:t>
      </w:r>
      <w:r>
        <w:rPr>
          <w:spacing w:val="-4"/>
        </w:rPr>
        <w:t xml:space="preserve"> </w:t>
      </w:r>
      <w:r>
        <w:rPr>
          <w:spacing w:val="-2"/>
        </w:rPr>
        <w:t>час).</w:t>
      </w:r>
    </w:p>
    <w:p w:rsidR="00B70B68" w:rsidRDefault="00B70B68">
      <w:pPr>
        <w:pStyle w:val="a6"/>
        <w:spacing w:line="360" w:lineRule="auto"/>
        <w:ind w:left="0" w:firstLine="709"/>
        <w:jc w:val="both"/>
        <w:rPr>
          <w:b/>
        </w:rPr>
      </w:pPr>
    </w:p>
    <w:p w:rsidR="00B70B68" w:rsidRDefault="00B70B68">
      <w:pPr>
        <w:pStyle w:val="a6"/>
        <w:spacing w:line="360" w:lineRule="auto"/>
        <w:ind w:left="0" w:firstLine="709"/>
        <w:jc w:val="both"/>
        <w:rPr>
          <w:b/>
        </w:rPr>
      </w:pPr>
    </w:p>
    <w:p w:rsidR="00B70B68" w:rsidRDefault="00B70B68">
      <w:pPr>
        <w:pStyle w:val="a6"/>
        <w:spacing w:line="360" w:lineRule="auto"/>
        <w:ind w:left="0" w:firstLine="709"/>
        <w:jc w:val="both"/>
        <w:rPr>
          <w:b/>
        </w:rPr>
      </w:pPr>
    </w:p>
    <w:p w:rsidR="00B70B68" w:rsidRDefault="00B70B68">
      <w:pPr>
        <w:pStyle w:val="a6"/>
        <w:spacing w:line="360" w:lineRule="auto"/>
        <w:ind w:left="0" w:firstLine="709"/>
        <w:jc w:val="both"/>
        <w:rPr>
          <w:b/>
        </w:rPr>
      </w:pPr>
    </w:p>
    <w:p w:rsidR="00B70B68" w:rsidRDefault="00B70B68">
      <w:pPr>
        <w:pStyle w:val="a6"/>
        <w:spacing w:line="360" w:lineRule="auto"/>
        <w:ind w:left="0" w:firstLine="709"/>
        <w:jc w:val="both"/>
        <w:rPr>
          <w:b/>
        </w:rPr>
      </w:pPr>
    </w:p>
    <w:p w:rsidR="00B70B68" w:rsidRDefault="00B70B68">
      <w:pPr>
        <w:pStyle w:val="a6"/>
        <w:spacing w:line="360" w:lineRule="auto"/>
        <w:ind w:left="0" w:firstLine="709"/>
        <w:jc w:val="both"/>
        <w:rPr>
          <w:b/>
        </w:rPr>
      </w:pPr>
    </w:p>
    <w:p w:rsidR="00B70B68" w:rsidRDefault="00B70B68">
      <w:pPr>
        <w:pStyle w:val="a6"/>
        <w:spacing w:line="360" w:lineRule="auto"/>
        <w:ind w:left="0" w:firstLine="709"/>
        <w:jc w:val="both"/>
        <w:rPr>
          <w:b/>
        </w:rPr>
      </w:pPr>
    </w:p>
    <w:p w:rsidR="00B70B68" w:rsidRDefault="00B70B68">
      <w:pPr>
        <w:pStyle w:val="a6"/>
        <w:spacing w:line="360" w:lineRule="auto"/>
        <w:ind w:left="0" w:firstLine="709"/>
        <w:jc w:val="both"/>
        <w:rPr>
          <w:b/>
        </w:rPr>
      </w:pPr>
    </w:p>
    <w:p w:rsidR="00B70B68" w:rsidRDefault="00B70B68">
      <w:pPr>
        <w:pStyle w:val="a6"/>
        <w:spacing w:line="360" w:lineRule="auto"/>
        <w:ind w:left="0" w:firstLine="709"/>
        <w:jc w:val="both"/>
        <w:rPr>
          <w:b/>
        </w:rPr>
      </w:pPr>
    </w:p>
    <w:p w:rsidR="00B70B68" w:rsidRDefault="00B70B68">
      <w:pPr>
        <w:pStyle w:val="a6"/>
        <w:spacing w:line="360" w:lineRule="auto"/>
        <w:ind w:left="0" w:firstLine="709"/>
        <w:jc w:val="both"/>
        <w:rPr>
          <w:b/>
        </w:rPr>
      </w:pPr>
    </w:p>
    <w:p w:rsidR="00B70B68" w:rsidRDefault="00B70B68">
      <w:pPr>
        <w:pStyle w:val="a6"/>
        <w:spacing w:line="360" w:lineRule="auto"/>
        <w:ind w:left="0" w:firstLine="709"/>
        <w:jc w:val="both"/>
        <w:rPr>
          <w:b/>
        </w:rPr>
      </w:pPr>
    </w:p>
    <w:p w:rsidR="00B70B68" w:rsidRDefault="00005B86">
      <w:pPr>
        <w:pStyle w:val="Heading1"/>
        <w:spacing w:line="360" w:lineRule="auto"/>
        <w:ind w:firstLine="709"/>
        <w:rPr>
          <w:sz w:val="28"/>
          <w:szCs w:val="28"/>
        </w:rPr>
      </w:pPr>
      <w:bookmarkStart w:id="4" w:name="_Toc175064025"/>
      <w:r>
        <w:rPr>
          <w:sz w:val="28"/>
          <w:szCs w:val="28"/>
        </w:rPr>
        <w:lastRenderedPageBreak/>
        <w:t>ЦЕЛЬ И ЗАДАЧИ ПРОГРАММЫ</w:t>
      </w:r>
      <w:bookmarkEnd w:id="4"/>
    </w:p>
    <w:p w:rsidR="00B70B68" w:rsidRDefault="00005B86">
      <w:pPr>
        <w:pStyle w:val="a6"/>
        <w:spacing w:line="360" w:lineRule="auto"/>
        <w:ind w:right="104" w:firstLine="709"/>
        <w:jc w:val="both"/>
      </w:pPr>
      <w:r>
        <w:rPr>
          <w:b/>
        </w:rPr>
        <w:t>Цель программы:</w:t>
      </w:r>
      <w:r>
        <w:rPr>
          <w:b/>
          <w:spacing w:val="-2"/>
        </w:rPr>
        <w:t xml:space="preserve"> </w:t>
      </w:r>
      <w:r>
        <w:t xml:space="preserve">введение в начальное инженерно-техническое конструирование и основы </w:t>
      </w:r>
      <w:r>
        <w:t>робототехники с использованием</w:t>
      </w:r>
      <w:r>
        <w:rPr>
          <w:spacing w:val="40"/>
        </w:rPr>
        <w:t xml:space="preserve"> </w:t>
      </w:r>
      <w:r>
        <w:t>робототехнического образовательного конструктора VEX IQ.</w:t>
      </w:r>
    </w:p>
    <w:p w:rsidR="00B70B68" w:rsidRDefault="00005B86">
      <w:pPr>
        <w:pStyle w:val="Heading2"/>
        <w:spacing w:line="360" w:lineRule="auto"/>
        <w:ind w:firstLine="709"/>
        <w:jc w:val="center"/>
      </w:pPr>
      <w:bookmarkStart w:id="5" w:name="_Toc175064026"/>
      <w:r>
        <w:t>Задачи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  <w:bookmarkEnd w:id="5"/>
    </w:p>
    <w:p w:rsidR="00B70B68" w:rsidRDefault="00005B86">
      <w:pPr>
        <w:spacing w:line="360" w:lineRule="auto"/>
        <w:ind w:left="21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Образовательные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задачи:</w:t>
      </w:r>
    </w:p>
    <w:p w:rsidR="00B70B68" w:rsidRDefault="00005B86">
      <w:pPr>
        <w:pStyle w:val="aa"/>
        <w:numPr>
          <w:ilvl w:val="0"/>
          <w:numId w:val="4"/>
        </w:numPr>
        <w:tabs>
          <w:tab w:val="left" w:pos="567"/>
        </w:tabs>
        <w:spacing w:line="360" w:lineRule="auto"/>
        <w:ind w:left="567" w:right="112" w:firstLine="0"/>
        <w:jc w:val="both"/>
        <w:rPr>
          <w:sz w:val="28"/>
          <w:szCs w:val="28"/>
        </w:rPr>
      </w:pPr>
      <w:r>
        <w:rPr>
          <w:sz w:val="28"/>
          <w:szCs w:val="28"/>
        </w:rPr>
        <w:t>ознакомить с конструктивным и аппаратным обеспечением платформы VEX IQ: джойстиком, контроллером робота и их функция</w:t>
      </w:r>
      <w:r>
        <w:rPr>
          <w:sz w:val="28"/>
          <w:szCs w:val="28"/>
        </w:rPr>
        <w:t>ми;</w:t>
      </w:r>
    </w:p>
    <w:p w:rsidR="00B70B68" w:rsidRDefault="00005B86">
      <w:pPr>
        <w:pStyle w:val="aa"/>
        <w:numPr>
          <w:ilvl w:val="0"/>
          <w:numId w:val="4"/>
        </w:numPr>
        <w:tabs>
          <w:tab w:val="left" w:pos="567"/>
          <w:tab w:val="left" w:pos="1006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дать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первоначальные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конструкции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робототехнических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устройств;</w:t>
      </w:r>
    </w:p>
    <w:p w:rsidR="00B70B68" w:rsidRDefault="00005B86">
      <w:pPr>
        <w:pStyle w:val="aa"/>
        <w:numPr>
          <w:ilvl w:val="0"/>
          <w:numId w:val="4"/>
        </w:numPr>
        <w:tabs>
          <w:tab w:val="left" w:pos="567"/>
          <w:tab w:val="left" w:pos="1006"/>
        </w:tabs>
        <w:spacing w:line="360" w:lineRule="auto"/>
        <w:ind w:left="567" w:right="113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научить приемам сборки и программирования с использованием робототехнического образовательного конструктора VEX IQ;</w:t>
      </w:r>
    </w:p>
    <w:p w:rsidR="00B70B68" w:rsidRDefault="00005B86">
      <w:pPr>
        <w:pStyle w:val="aa"/>
        <w:numPr>
          <w:ilvl w:val="0"/>
          <w:numId w:val="4"/>
        </w:numPr>
        <w:tabs>
          <w:tab w:val="left" w:pos="567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обучить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проектированию,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сборке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программированию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устройства;</w:t>
      </w:r>
    </w:p>
    <w:p w:rsidR="00B70B68" w:rsidRDefault="00005B86">
      <w:pPr>
        <w:pStyle w:val="Heading2"/>
        <w:spacing w:line="360" w:lineRule="auto"/>
        <w:ind w:firstLine="709"/>
        <w:jc w:val="both"/>
      </w:pPr>
      <w:bookmarkStart w:id="6" w:name="_Toc175064027"/>
      <w:r>
        <w:t>Развивающие</w:t>
      </w:r>
      <w:r>
        <w:rPr>
          <w:spacing w:val="-13"/>
        </w:rPr>
        <w:t xml:space="preserve"> </w:t>
      </w:r>
      <w:r>
        <w:rPr>
          <w:spacing w:val="-2"/>
        </w:rPr>
        <w:t>задачи:</w:t>
      </w:r>
      <w:bookmarkEnd w:id="6"/>
    </w:p>
    <w:p w:rsidR="00B70B68" w:rsidRDefault="00005B86">
      <w:pPr>
        <w:pStyle w:val="aa"/>
        <w:numPr>
          <w:ilvl w:val="0"/>
          <w:numId w:val="4"/>
        </w:numPr>
        <w:tabs>
          <w:tab w:val="left" w:pos="567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творческую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инициативу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самостоятельность;</w:t>
      </w:r>
    </w:p>
    <w:p w:rsidR="00B70B68" w:rsidRDefault="00005B86">
      <w:pPr>
        <w:pStyle w:val="aa"/>
        <w:numPr>
          <w:ilvl w:val="0"/>
          <w:numId w:val="4"/>
        </w:numPr>
        <w:tabs>
          <w:tab w:val="left" w:pos="567"/>
        </w:tabs>
        <w:spacing w:line="360" w:lineRule="auto"/>
        <w:ind w:left="567" w:right="112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развивать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аккуратность, усидчивость, организованность, нацеленность на </w:t>
      </w:r>
      <w:r>
        <w:rPr>
          <w:spacing w:val="-2"/>
          <w:sz w:val="28"/>
          <w:szCs w:val="28"/>
        </w:rPr>
        <w:t>результат;</w:t>
      </w:r>
    </w:p>
    <w:p w:rsidR="00B70B68" w:rsidRDefault="00005B86">
      <w:pPr>
        <w:pStyle w:val="aa"/>
        <w:numPr>
          <w:ilvl w:val="0"/>
          <w:numId w:val="4"/>
        </w:numPr>
        <w:tabs>
          <w:tab w:val="left" w:pos="567"/>
        </w:tabs>
        <w:spacing w:line="360" w:lineRule="auto"/>
        <w:ind w:left="567" w:right="10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развивать психофизиологические качества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: память, внимание, способность логически мыслить,</w:t>
      </w:r>
      <w:r>
        <w:rPr>
          <w:sz w:val="28"/>
          <w:szCs w:val="28"/>
        </w:rPr>
        <w:t xml:space="preserve"> анализировать, концентрировать внимание на главном;</w:t>
      </w:r>
    </w:p>
    <w:p w:rsidR="00B70B68" w:rsidRDefault="00005B86">
      <w:pPr>
        <w:pStyle w:val="aa"/>
        <w:numPr>
          <w:ilvl w:val="0"/>
          <w:numId w:val="4"/>
        </w:numPr>
        <w:tabs>
          <w:tab w:val="left" w:pos="567"/>
        </w:tabs>
        <w:spacing w:line="360" w:lineRule="auto"/>
        <w:ind w:left="567" w:right="107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находить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ответы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путем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логических </w:t>
      </w:r>
      <w:r>
        <w:rPr>
          <w:spacing w:val="-2"/>
          <w:sz w:val="28"/>
          <w:szCs w:val="28"/>
        </w:rPr>
        <w:t>рассуждений.</w:t>
      </w:r>
    </w:p>
    <w:p w:rsidR="00B70B68" w:rsidRDefault="00005B86">
      <w:pPr>
        <w:pStyle w:val="Heading2"/>
        <w:spacing w:line="360" w:lineRule="auto"/>
        <w:ind w:firstLine="709"/>
        <w:jc w:val="both"/>
      </w:pPr>
      <w:bookmarkStart w:id="7" w:name="_Toc175064028"/>
      <w:r>
        <w:t>Восп</w:t>
      </w:r>
      <w:r>
        <w:t>итательные</w:t>
      </w:r>
      <w:r>
        <w:rPr>
          <w:spacing w:val="-11"/>
        </w:rPr>
        <w:t xml:space="preserve"> </w:t>
      </w:r>
      <w:r>
        <w:rPr>
          <w:spacing w:val="-2"/>
        </w:rPr>
        <w:t>задачи:</w:t>
      </w:r>
      <w:bookmarkEnd w:id="7"/>
    </w:p>
    <w:p w:rsidR="00B70B68" w:rsidRDefault="00005B86">
      <w:pPr>
        <w:pStyle w:val="aa"/>
        <w:numPr>
          <w:ilvl w:val="0"/>
          <w:numId w:val="4"/>
        </w:numPr>
        <w:tabs>
          <w:tab w:val="left" w:pos="567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творческого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10"/>
          <w:sz w:val="28"/>
          <w:szCs w:val="28"/>
        </w:rPr>
        <w:t xml:space="preserve"> </w:t>
      </w:r>
      <w:proofErr w:type="gramStart"/>
      <w:r>
        <w:rPr>
          <w:spacing w:val="-10"/>
          <w:sz w:val="28"/>
          <w:szCs w:val="28"/>
        </w:rPr>
        <w:t>к</w:t>
      </w:r>
      <w:proofErr w:type="gramEnd"/>
    </w:p>
    <w:p w:rsidR="00B70B68" w:rsidRDefault="00005B86">
      <w:pPr>
        <w:pStyle w:val="aa"/>
        <w:numPr>
          <w:ilvl w:val="0"/>
          <w:numId w:val="4"/>
        </w:numPr>
        <w:tabs>
          <w:tab w:val="left" w:pos="567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выполняемой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работе;</w:t>
      </w:r>
    </w:p>
    <w:p w:rsidR="00B70B68" w:rsidRDefault="00005B86">
      <w:pPr>
        <w:pStyle w:val="aa"/>
        <w:numPr>
          <w:ilvl w:val="0"/>
          <w:numId w:val="4"/>
        </w:numPr>
        <w:tabs>
          <w:tab w:val="left" w:pos="567"/>
        </w:tabs>
        <w:spacing w:line="360" w:lineRule="auto"/>
        <w:ind w:left="567" w:right="110" w:firstLine="0"/>
        <w:jc w:val="both"/>
        <w:rPr>
          <w:sz w:val="28"/>
          <w:szCs w:val="28"/>
        </w:rPr>
        <w:sectPr w:rsidR="00B70B68">
          <w:footerReference w:type="default" r:id="rId11"/>
          <w:footerReference w:type="first" r:id="rId12"/>
          <w:pgSz w:w="11906" w:h="16838"/>
          <w:pgMar w:top="1040" w:right="740" w:bottom="1240" w:left="1060" w:header="0" w:footer="1055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 xml:space="preserve">воспитывать умение работать в коллективе, эффективно распределять </w:t>
      </w:r>
      <w:r>
        <w:rPr>
          <w:spacing w:val="-2"/>
          <w:sz w:val="28"/>
          <w:szCs w:val="28"/>
        </w:rPr>
        <w:t>обязанности.</w:t>
      </w:r>
    </w:p>
    <w:p w:rsidR="00B70B68" w:rsidRDefault="00005B86">
      <w:pPr>
        <w:pStyle w:val="Heading1"/>
        <w:spacing w:line="360" w:lineRule="auto"/>
        <w:ind w:left="1136" w:firstLine="709"/>
        <w:jc w:val="both"/>
        <w:rPr>
          <w:sz w:val="28"/>
          <w:szCs w:val="28"/>
        </w:rPr>
      </w:pPr>
      <w:bookmarkStart w:id="8" w:name="_Toc175064029"/>
      <w:r>
        <w:rPr>
          <w:sz w:val="28"/>
          <w:szCs w:val="28"/>
        </w:rPr>
        <w:lastRenderedPageBreak/>
        <w:t>Планируемые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программы</w:t>
      </w:r>
      <w:bookmarkEnd w:id="8"/>
    </w:p>
    <w:p w:rsidR="00B70B68" w:rsidRDefault="00005B86">
      <w:pPr>
        <w:pStyle w:val="Heading2"/>
        <w:spacing w:line="360" w:lineRule="auto"/>
        <w:ind w:firstLine="709"/>
        <w:jc w:val="both"/>
      </w:pPr>
      <w:bookmarkStart w:id="9" w:name="_Toc175064030"/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  <w:bookmarkEnd w:id="9"/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right="2307" w:firstLine="0"/>
        <w:jc w:val="both"/>
        <w:rPr>
          <w:sz w:val="28"/>
          <w:szCs w:val="28"/>
        </w:rPr>
      </w:pPr>
      <w:r>
        <w:rPr>
          <w:sz w:val="28"/>
          <w:szCs w:val="28"/>
        </w:rPr>
        <w:t>готовность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вести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диалог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достигать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нем </w:t>
      </w:r>
      <w:r>
        <w:rPr>
          <w:spacing w:val="-2"/>
          <w:sz w:val="28"/>
          <w:szCs w:val="28"/>
        </w:rPr>
        <w:t>взаимопонимания;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right="1476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освоенность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норм,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ролей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 социальной жизни в группе;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цели;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проектировать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организовывать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деятельность;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решения.</w:t>
      </w:r>
    </w:p>
    <w:p w:rsidR="00B70B68" w:rsidRDefault="00005B86">
      <w:pPr>
        <w:pStyle w:val="Heading2"/>
        <w:spacing w:line="360" w:lineRule="auto"/>
        <w:ind w:firstLine="709"/>
        <w:jc w:val="both"/>
      </w:pPr>
      <w:bookmarkStart w:id="10" w:name="_Toc175064031"/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  <w:bookmarkEnd w:id="10"/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right="1064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осознание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технологий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прогрессивного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развития </w:t>
      </w:r>
      <w:r>
        <w:rPr>
          <w:spacing w:val="-2"/>
          <w:sz w:val="28"/>
          <w:szCs w:val="28"/>
        </w:rPr>
        <w:t>общества;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right="599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интериоризация</w:t>
      </w:r>
      <w:proofErr w:type="spellEnd"/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коллективного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безопасного </w:t>
      </w:r>
      <w:r>
        <w:rPr>
          <w:sz w:val="28"/>
          <w:szCs w:val="28"/>
        </w:rPr>
        <w:t>поведения на уроках робототехники;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right="630" w:firstLine="0"/>
        <w:jc w:val="both"/>
        <w:rPr>
          <w:sz w:val="28"/>
          <w:szCs w:val="28"/>
        </w:rPr>
      </w:pPr>
      <w:r>
        <w:rPr>
          <w:sz w:val="28"/>
          <w:szCs w:val="28"/>
        </w:rPr>
        <w:t>овладение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методами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моделирования,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эстетического оформления изделия;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инструкции;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right="379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применить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натяжение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выигрыша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силе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реальной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ситуации; знание названий деталей;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right="636" w:firstLine="0"/>
        <w:jc w:val="both"/>
        <w:rPr>
          <w:sz w:val="28"/>
          <w:szCs w:val="28"/>
        </w:rPr>
      </w:pPr>
      <w:r>
        <w:rPr>
          <w:sz w:val="28"/>
          <w:szCs w:val="28"/>
        </w:rPr>
        <w:t>овладение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методами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моделирования,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эстетического оформления изделия;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измерить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силу,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расстояние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время;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рассчитать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среднюю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скорость;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силу,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которой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объект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известной</w:t>
      </w:r>
    </w:p>
    <w:p w:rsidR="00B70B68" w:rsidRDefault="00005B86">
      <w:pPr>
        <w:pStyle w:val="a6"/>
        <w:spacing w:line="360" w:lineRule="auto"/>
        <w:ind w:left="567"/>
        <w:jc w:val="both"/>
      </w:pPr>
      <w:r>
        <w:t>массы</w:t>
      </w:r>
      <w:r>
        <w:rPr>
          <w:spacing w:val="-8"/>
        </w:rPr>
        <w:t xml:space="preserve"> </w:t>
      </w:r>
      <w:r>
        <w:t>действует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опору;</w:t>
      </w:r>
      <w:r>
        <w:rPr>
          <w:spacing w:val="-3"/>
        </w:rPr>
        <w:t xml:space="preserve"> </w:t>
      </w:r>
      <w:r>
        <w:t>точку,</w:t>
      </w:r>
      <w:r>
        <w:rPr>
          <w:spacing w:val="-5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масс;</w:t>
      </w:r>
      <w:r>
        <w:rPr>
          <w:spacing w:val="-5"/>
        </w:rPr>
        <w:t xml:space="preserve"> </w:t>
      </w:r>
      <w:r>
        <w:t>передаточное</w:t>
      </w:r>
      <w:r>
        <w:rPr>
          <w:spacing w:val="-4"/>
        </w:rPr>
        <w:t xml:space="preserve"> </w:t>
      </w:r>
      <w:r>
        <w:rPr>
          <w:spacing w:val="-2"/>
        </w:rPr>
        <w:t>число;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4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сравнить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массу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двух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предметов;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4"/>
        </w:tabs>
        <w:spacing w:line="360" w:lineRule="auto"/>
        <w:ind w:left="567" w:right="414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изменить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потенциальную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кинетическую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энергию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тела;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уровень жесткости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материала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(увеличить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уменьшить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ребер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жесткости), степень устойчивости конструкции;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4"/>
        </w:tabs>
        <w:spacing w:line="360" w:lineRule="auto"/>
        <w:ind w:left="567" w:right="339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умение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передавать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объекту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необходимое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энергии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точного выполнения задачи: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4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прочно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соединить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две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несколько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деталей;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4"/>
        </w:tabs>
        <w:spacing w:line="360" w:lineRule="auto"/>
        <w:ind w:left="567" w:right="436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собрать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прочную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жесткую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конструкцию;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собрать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конструкцию согласно техническому рисунку;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4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создать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технический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рисунок;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right="529" w:firstLine="0"/>
        <w:jc w:val="both"/>
        <w:rPr>
          <w:sz w:val="28"/>
          <w:szCs w:val="28"/>
        </w:rPr>
      </w:pPr>
      <w:r>
        <w:rPr>
          <w:sz w:val="28"/>
          <w:szCs w:val="28"/>
        </w:rPr>
        <w:t>ум</w:t>
      </w:r>
      <w:r>
        <w:rPr>
          <w:sz w:val="28"/>
          <w:szCs w:val="28"/>
        </w:rPr>
        <w:t>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тестирование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конструкции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контрольных </w:t>
      </w:r>
      <w:r>
        <w:rPr>
          <w:spacing w:val="-2"/>
          <w:sz w:val="28"/>
          <w:szCs w:val="28"/>
        </w:rPr>
        <w:t>вопросов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right="248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применить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механизм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(наклонную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плоскость)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выигрыша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силе в реальной ситуации;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определить,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механизм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работает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скорость;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собрать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зубчатую,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ременную,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цепную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передачу;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рассчитать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передаточное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шкивами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ременной </w:t>
      </w:r>
      <w:r>
        <w:rPr>
          <w:spacing w:val="-2"/>
          <w:sz w:val="28"/>
          <w:szCs w:val="28"/>
        </w:rPr>
        <w:t>передаче;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right="235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подключить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микроконтроллер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VEX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IQ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компьютеру; подключить пульт дистанционного управления;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right="24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использовать функцию </w:t>
      </w:r>
      <w:proofErr w:type="spellStart"/>
      <w:r>
        <w:rPr>
          <w:sz w:val="28"/>
          <w:szCs w:val="28"/>
        </w:rPr>
        <w:t>set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otor</w:t>
      </w:r>
      <w:proofErr w:type="spellEnd"/>
      <w:r>
        <w:rPr>
          <w:sz w:val="28"/>
          <w:szCs w:val="28"/>
        </w:rPr>
        <w:t xml:space="preserve"> () для </w:t>
      </w:r>
      <w:r>
        <w:rPr>
          <w:sz w:val="28"/>
          <w:szCs w:val="28"/>
        </w:rPr>
        <w:t>организации маневрирования;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функцию</w:t>
      </w:r>
      <w:r>
        <w:rPr>
          <w:spacing w:val="-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getJoystickValue</w:t>
      </w:r>
      <w:proofErr w:type="spellEnd"/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();</w:t>
      </w:r>
      <w:proofErr w:type="spellStart"/>
      <w:r>
        <w:rPr>
          <w:sz w:val="28"/>
          <w:szCs w:val="28"/>
        </w:rPr>
        <w:t>if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else</w:t>
      </w:r>
      <w:proofErr w:type="spellEnd"/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ветвления; конструкцию </w:t>
      </w:r>
      <w:proofErr w:type="spellStart"/>
      <w:r>
        <w:rPr>
          <w:sz w:val="28"/>
          <w:szCs w:val="28"/>
        </w:rPr>
        <w:t>switch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case</w:t>
      </w:r>
      <w:proofErr w:type="spellEnd"/>
      <w:r>
        <w:rPr>
          <w:sz w:val="28"/>
          <w:szCs w:val="28"/>
        </w:rPr>
        <w:t>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мотора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функции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wai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tlMsec</w:t>
      </w:r>
      <w:proofErr w:type="spellEnd"/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()</w:t>
      </w:r>
      <w:proofErr w:type="gramStart"/>
      <w:r>
        <w:rPr>
          <w:spacing w:val="-7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;</w:t>
      </w:r>
      <w:proofErr w:type="gramEnd"/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запустить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программу;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структурировать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программу;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z w:val="28"/>
          <w:szCs w:val="28"/>
        </w:rPr>
        <w:t>извести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поиск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решения;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идеи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предмет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сложности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реализации;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овладение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методами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проектной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деятельности;</w:t>
      </w:r>
    </w:p>
    <w:p w:rsidR="00B70B68" w:rsidRDefault="00005B86">
      <w:pPr>
        <w:pStyle w:val="Heading2"/>
        <w:spacing w:line="360" w:lineRule="auto"/>
        <w:ind w:firstLine="709"/>
        <w:jc w:val="both"/>
      </w:pPr>
      <w:bookmarkStart w:id="11" w:name="_Toc175064032"/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результаты</w:t>
      </w:r>
      <w:bookmarkEnd w:id="11"/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right="293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взаимосвязь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предметам для решения прикладных учебных задач;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right="302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эксперимента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точных </w:t>
      </w:r>
      <w:r>
        <w:rPr>
          <w:spacing w:val="-2"/>
          <w:sz w:val="28"/>
          <w:szCs w:val="28"/>
        </w:rPr>
        <w:lastRenderedPageBreak/>
        <w:t>результатов;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выбрать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нескольких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решений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эффективное;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информацией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ресурсов;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испытание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полученного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продукта;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выводы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эксперимента;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925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ориентироваться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заданные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критерии;</w:t>
      </w:r>
    </w:p>
    <w:p w:rsidR="00B70B68" w:rsidRDefault="00005B86">
      <w:pPr>
        <w:pStyle w:val="Heading2"/>
        <w:spacing w:line="360" w:lineRule="auto"/>
        <w:ind w:firstLine="709"/>
        <w:jc w:val="both"/>
      </w:pPr>
      <w:bookmarkStart w:id="12" w:name="_Toc175064033"/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  <w:bookmarkEnd w:id="12"/>
    </w:p>
    <w:p w:rsidR="00B70B68" w:rsidRDefault="00005B86">
      <w:pPr>
        <w:pStyle w:val="aa"/>
        <w:numPr>
          <w:ilvl w:val="0"/>
          <w:numId w:val="3"/>
        </w:numPr>
        <w:tabs>
          <w:tab w:val="left" w:pos="567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Знакомство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интернет-ресурсами</w:t>
      </w:r>
      <w:proofErr w:type="spellEnd"/>
      <w:r>
        <w:rPr>
          <w:sz w:val="28"/>
          <w:szCs w:val="28"/>
        </w:rPr>
        <w:t>,</w:t>
      </w:r>
      <w:r>
        <w:rPr>
          <w:spacing w:val="-6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связанными</w:t>
      </w:r>
      <w:proofErr w:type="gramEnd"/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робототехникой;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567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Проектная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деятельность;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567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парах,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группах;</w:t>
      </w:r>
    </w:p>
    <w:p w:rsidR="00B70B68" w:rsidRDefault="00005B86">
      <w:pPr>
        <w:pStyle w:val="Heading2"/>
        <w:spacing w:line="360" w:lineRule="auto"/>
        <w:ind w:firstLine="709"/>
        <w:jc w:val="both"/>
      </w:pPr>
      <w:bookmarkStart w:id="13" w:name="_Toc175064034"/>
      <w:r>
        <w:t>Формы</w:t>
      </w:r>
      <w:r>
        <w:rPr>
          <w:spacing w:val="-6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занятиях:</w:t>
      </w:r>
      <w:bookmarkEnd w:id="13"/>
    </w:p>
    <w:p w:rsidR="00B70B68" w:rsidRDefault="00005B86">
      <w:pPr>
        <w:pStyle w:val="aa"/>
        <w:numPr>
          <w:ilvl w:val="0"/>
          <w:numId w:val="3"/>
        </w:numPr>
        <w:tabs>
          <w:tab w:val="left" w:pos="567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лекция;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567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беседа;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567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демонстрация;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567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практика;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567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творческая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работа;</w:t>
      </w:r>
    </w:p>
    <w:p w:rsidR="00B70B68" w:rsidRDefault="00005B86">
      <w:pPr>
        <w:pStyle w:val="aa"/>
        <w:numPr>
          <w:ilvl w:val="0"/>
          <w:numId w:val="3"/>
        </w:numPr>
        <w:tabs>
          <w:tab w:val="left" w:pos="567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проектная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деятельность.</w:t>
      </w:r>
    </w:p>
    <w:p w:rsidR="00B70B68" w:rsidRDefault="00005B86">
      <w:pPr>
        <w:pStyle w:val="Heading2"/>
        <w:spacing w:line="360" w:lineRule="auto"/>
        <w:ind w:firstLine="709"/>
        <w:jc w:val="center"/>
      </w:pPr>
      <w:bookmarkStart w:id="14" w:name="_Toc175064035"/>
      <w:r>
        <w:t>Система</w:t>
      </w:r>
      <w:r>
        <w:rPr>
          <w:spacing w:val="-6"/>
        </w:rPr>
        <w:t xml:space="preserve"> </w:t>
      </w:r>
      <w:r>
        <w:t>отслеживания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  <w:bookmarkEnd w:id="14"/>
    </w:p>
    <w:p w:rsidR="00B70B68" w:rsidRDefault="00005B86">
      <w:pPr>
        <w:pStyle w:val="a6"/>
        <w:spacing w:line="360" w:lineRule="auto"/>
        <w:ind w:left="500" w:right="201" w:firstLine="709"/>
        <w:jc w:val="both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 результатам</w:t>
      </w:r>
      <w:r>
        <w:rPr>
          <w:spacing w:val="40"/>
        </w:rPr>
        <w:t xml:space="preserve"> </w:t>
      </w:r>
      <w:r>
        <w:t xml:space="preserve">выполнения </w:t>
      </w:r>
      <w:proofErr w:type="gramStart"/>
      <w:r>
        <w:t>обучающимися</w:t>
      </w:r>
      <w:proofErr w:type="gramEnd"/>
      <w:r>
        <w:t xml:space="preserve"> практических заданий.</w:t>
      </w:r>
    </w:p>
    <w:p w:rsidR="00B70B68" w:rsidRDefault="00005B86">
      <w:pPr>
        <w:pStyle w:val="a6"/>
        <w:spacing w:line="360" w:lineRule="auto"/>
        <w:ind w:left="500" w:right="65" w:firstLine="709"/>
        <w:jc w:val="both"/>
      </w:pPr>
      <w:r>
        <w:t>Формами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методами</w:t>
      </w:r>
      <w:r>
        <w:rPr>
          <w:spacing w:val="-7"/>
        </w:rPr>
        <w:t xml:space="preserve"> </w:t>
      </w:r>
      <w:r>
        <w:t>отслеживания</w:t>
      </w:r>
      <w:r>
        <w:rPr>
          <w:spacing w:val="-7"/>
        </w:rPr>
        <w:t xml:space="preserve"> </w:t>
      </w:r>
      <w:r>
        <w:t>является:</w:t>
      </w:r>
      <w:r>
        <w:rPr>
          <w:spacing w:val="-6"/>
        </w:rPr>
        <w:t xml:space="preserve"> </w:t>
      </w:r>
      <w:r>
        <w:t>педагогическое</w:t>
      </w:r>
      <w:r>
        <w:rPr>
          <w:spacing w:val="-7"/>
        </w:rPr>
        <w:t xml:space="preserve"> </w:t>
      </w:r>
      <w:r>
        <w:t xml:space="preserve">наблюдение, анализ самостоятельных и творческих работ, беседы с детьми, отзывы </w:t>
      </w:r>
      <w:r>
        <w:rPr>
          <w:spacing w:val="-2"/>
        </w:rPr>
        <w:t>родителей.</w:t>
      </w:r>
    </w:p>
    <w:p w:rsidR="00B70B68" w:rsidRDefault="00005B86">
      <w:pPr>
        <w:pStyle w:val="Heading2"/>
        <w:spacing w:line="360" w:lineRule="auto"/>
        <w:ind w:firstLine="709"/>
        <w:jc w:val="both"/>
      </w:pPr>
      <w:bookmarkStart w:id="15" w:name="_Toc175064036"/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rPr>
          <w:spacing w:val="-2"/>
        </w:rPr>
        <w:t>учащиеся:</w:t>
      </w:r>
      <w:bookmarkEnd w:id="15"/>
    </w:p>
    <w:p w:rsidR="00B70B68" w:rsidRDefault="00005B86">
      <w:pPr>
        <w:spacing w:line="360" w:lineRule="auto"/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должны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знать: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правила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безопасной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работы;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компоненты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конструкторов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VEX</w:t>
      </w:r>
      <w:r>
        <w:rPr>
          <w:spacing w:val="-7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IQ;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right="1243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конструктивные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моделей,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сооружений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pacing w:val="-2"/>
          <w:sz w:val="28"/>
          <w:szCs w:val="28"/>
        </w:rPr>
        <w:t>механизмов;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right="1609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компьютерную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среду,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включающую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графический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язык </w:t>
      </w:r>
      <w:r>
        <w:rPr>
          <w:spacing w:val="-2"/>
          <w:sz w:val="28"/>
          <w:szCs w:val="28"/>
        </w:rPr>
        <w:t>программирования;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виды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подвижных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неподвижных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соединений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конструкторе;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передавать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VEX</w:t>
      </w:r>
      <w:r>
        <w:rPr>
          <w:spacing w:val="-6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IQ;</w:t>
      </w:r>
    </w:p>
    <w:p w:rsidR="00B70B68" w:rsidRDefault="00005B86">
      <w:pPr>
        <w:pStyle w:val="Heading2"/>
        <w:spacing w:line="360" w:lineRule="auto"/>
        <w:ind w:left="567"/>
        <w:jc w:val="both"/>
      </w:pPr>
      <w:bookmarkStart w:id="16" w:name="_Toc175064037"/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уметь:</w:t>
      </w:r>
      <w:bookmarkEnd w:id="16"/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right="881" w:firstLine="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алгоритмические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конструкции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</w:t>
      </w:r>
      <w:r>
        <w:rPr>
          <w:spacing w:val="-2"/>
          <w:sz w:val="28"/>
          <w:szCs w:val="28"/>
        </w:rPr>
        <w:t>задач</w:t>
      </w:r>
      <w:r>
        <w:rPr>
          <w:i/>
          <w:spacing w:val="-2"/>
          <w:sz w:val="28"/>
          <w:szCs w:val="28"/>
        </w:rPr>
        <w:t>.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принимать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сохранять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учебную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задачу;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планировать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шагов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цели;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right="1139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ставить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работы, планировать достижение этой цели;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итоговый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пошаговый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результату;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адекватно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воспринимать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учителя;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способ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действия;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учителем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ставить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новые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чебные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задачи;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right="181" w:firstLine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поиск информации в индивидуальных информационных архивах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учащегося,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среде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учреждения, в федеральных хранилищах информационных образовательных ресурсов;</w:t>
      </w:r>
    </w:p>
    <w:p w:rsidR="00B70B68" w:rsidRDefault="00005B86">
      <w:pPr>
        <w:pStyle w:val="a6"/>
        <w:spacing w:line="360" w:lineRule="auto"/>
        <w:ind w:left="567" w:right="201"/>
        <w:jc w:val="both"/>
      </w:pPr>
      <w:r>
        <w:t xml:space="preserve">-использовать средства информационных и </w:t>
      </w:r>
      <w:r>
        <w:t>коммуникационных технологий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коммуникативных,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творческих </w:t>
      </w:r>
      <w:r>
        <w:rPr>
          <w:spacing w:val="-2"/>
        </w:rPr>
        <w:t>задач;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ориентироваться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разнообразие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задач;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right="160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выделением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существенных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 несущественных признаков;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сравнение,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клас</w:t>
      </w:r>
      <w:r>
        <w:rPr>
          <w:sz w:val="28"/>
          <w:szCs w:val="28"/>
        </w:rPr>
        <w:t>сификацию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заданным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критериям;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right="168" w:firstLine="0"/>
        <w:jc w:val="both"/>
        <w:rPr>
          <w:sz w:val="28"/>
          <w:szCs w:val="28"/>
        </w:rPr>
      </w:pPr>
      <w:r>
        <w:rPr>
          <w:sz w:val="28"/>
          <w:szCs w:val="28"/>
        </w:rPr>
        <w:t>аргументировать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точку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оснований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критериев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 выделении признаков, сравнении и классификации объектов;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выслушивать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собеседника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вести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диалог;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right="245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признавать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существования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точек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права каждого иметь свою;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right="308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планировать учебное сотрудничество с учителем и сверстниками — определять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цели,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функций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участников,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взаимодействия;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владеть монологической и диалогической формами речи.</w:t>
      </w:r>
    </w:p>
    <w:p w:rsidR="00B70B68" w:rsidRDefault="00005B86">
      <w:pPr>
        <w:pStyle w:val="a6"/>
        <w:spacing w:line="360" w:lineRule="auto"/>
        <w:ind w:left="567"/>
        <w:jc w:val="both"/>
      </w:pPr>
      <w:r>
        <w:t>-критически</w:t>
      </w:r>
      <w:r>
        <w:rPr>
          <w:spacing w:val="-7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избирательно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rPr>
          <w:spacing w:val="-2"/>
        </w:rPr>
        <w:t>воспринимать;</w:t>
      </w:r>
    </w:p>
    <w:p w:rsidR="00B70B68" w:rsidRDefault="00005B86">
      <w:pPr>
        <w:pStyle w:val="aa"/>
        <w:numPr>
          <w:ilvl w:val="0"/>
          <w:numId w:val="2"/>
        </w:numPr>
        <w:tabs>
          <w:tab w:val="left" w:pos="1099"/>
        </w:tabs>
        <w:spacing w:line="360" w:lineRule="auto"/>
        <w:ind w:left="567" w:firstLine="0"/>
        <w:jc w:val="both"/>
        <w:rPr>
          <w:sz w:val="28"/>
          <w:szCs w:val="28"/>
        </w:rPr>
        <w:sectPr w:rsidR="00B70B68">
          <w:footerReference w:type="default" r:id="rId13"/>
          <w:footerReference w:type="first" r:id="rId14"/>
          <w:pgSz w:w="11906" w:h="16838"/>
          <w:pgMar w:top="1360" w:right="740" w:bottom="1240" w:left="1060" w:header="0" w:footer="1055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осмысливать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мотивы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заданий;</w:t>
      </w:r>
    </w:p>
    <w:p w:rsidR="00B70B68" w:rsidRDefault="00005B86">
      <w:pPr>
        <w:pStyle w:val="Heading1"/>
        <w:spacing w:line="360" w:lineRule="auto"/>
        <w:ind w:right="3" w:firstLine="709"/>
        <w:rPr>
          <w:b w:val="0"/>
          <w:sz w:val="28"/>
          <w:szCs w:val="28"/>
        </w:rPr>
      </w:pPr>
      <w:bookmarkStart w:id="17" w:name="_Toc175064038"/>
      <w:r>
        <w:rPr>
          <w:sz w:val="28"/>
          <w:szCs w:val="28"/>
        </w:rPr>
        <w:lastRenderedPageBreak/>
        <w:t>Содержание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программы</w:t>
      </w:r>
      <w:bookmarkEnd w:id="17"/>
    </w:p>
    <w:tbl>
      <w:tblPr>
        <w:tblStyle w:val="ae"/>
        <w:tblW w:w="10100" w:type="dxa"/>
        <w:tblLayout w:type="fixed"/>
        <w:tblLook w:val="04A0"/>
      </w:tblPr>
      <w:tblGrid>
        <w:gridCol w:w="5047"/>
        <w:gridCol w:w="5053"/>
      </w:tblGrid>
      <w:tr w:rsidR="00B70B68">
        <w:tc>
          <w:tcPr>
            <w:tcW w:w="5047" w:type="dxa"/>
          </w:tcPr>
          <w:p w:rsidR="00B70B68" w:rsidRDefault="00005B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тем</w:t>
            </w:r>
          </w:p>
        </w:tc>
        <w:tc>
          <w:tcPr>
            <w:tcW w:w="5052" w:type="dxa"/>
          </w:tcPr>
          <w:p w:rsidR="00B70B68" w:rsidRDefault="00005B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Описание</w:t>
            </w:r>
          </w:p>
        </w:tc>
      </w:tr>
      <w:tr w:rsidR="00B70B68">
        <w:tc>
          <w:tcPr>
            <w:tcW w:w="10099" w:type="dxa"/>
            <w:gridSpan w:val="2"/>
          </w:tcPr>
          <w:p w:rsidR="00B70B68" w:rsidRDefault="00005B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1. Введение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 Техника безопасности. Технологии. </w:t>
            </w:r>
            <w:r>
              <w:rPr>
                <w:b/>
                <w:bCs/>
                <w:sz w:val="24"/>
                <w:szCs w:val="24"/>
              </w:rPr>
              <w:t>Ресурсы-продукты.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техники безопасности на занятиях робототехникой; виды технологий; как технологии влияют на эффективность; как связаны между собой </w:t>
            </w:r>
            <w:proofErr w:type="gramStart"/>
            <w:r>
              <w:rPr>
                <w:sz w:val="24"/>
                <w:szCs w:val="24"/>
              </w:rPr>
              <w:t>ресурсы</w:t>
            </w:r>
            <w:proofErr w:type="gramEnd"/>
            <w:r>
              <w:rPr>
                <w:sz w:val="24"/>
                <w:szCs w:val="24"/>
              </w:rPr>
              <w:t xml:space="preserve"> и продукты; </w:t>
            </w:r>
            <w:proofErr w:type="gramStart"/>
            <w:r>
              <w:rPr>
                <w:sz w:val="24"/>
                <w:szCs w:val="24"/>
              </w:rPr>
              <w:t>какое</w:t>
            </w:r>
            <w:proofErr w:type="gramEnd"/>
            <w:r>
              <w:rPr>
                <w:sz w:val="24"/>
                <w:szCs w:val="24"/>
              </w:rPr>
              <w:t xml:space="preserve"> место в современном мире занимают робототехнические технологии.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 </w:t>
            </w:r>
            <w:r>
              <w:rPr>
                <w:b/>
                <w:bCs/>
                <w:sz w:val="24"/>
                <w:szCs w:val="24"/>
              </w:rPr>
              <w:t>Система. Модель. Конструирование. Способы соединения.</w:t>
            </w: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понятий «модель» и «система»; названия деталей; возможные соединения деталей в конструкторе, основы построения чертежа модели; сборка модели с определенными признаками.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3. Эффективност</w:t>
            </w:r>
            <w:r>
              <w:rPr>
                <w:b/>
                <w:bCs/>
                <w:sz w:val="24"/>
                <w:szCs w:val="24"/>
              </w:rPr>
              <w:t>ь. Измерения. Создание и использование измерительных приборов.</w:t>
            </w: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эффективности использования ресурсов; измерение времени, расстояния, скорости и массы, вычисление угловой скорости, сравнение массы двух колес разного размера; применение измерений в ре</w:t>
            </w:r>
            <w:r>
              <w:rPr>
                <w:sz w:val="24"/>
                <w:szCs w:val="24"/>
              </w:rPr>
              <w:t>альной жизни.</w:t>
            </w:r>
          </w:p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установки для экспериментов по измерению расстояния, времени, скорости и по сравнению массы.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4. Силы.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понятия «сила»; Измерение силы при помощи динамометра; измерение силы, которую необходимо приложить для п</w:t>
            </w:r>
            <w:r>
              <w:rPr>
                <w:sz w:val="24"/>
                <w:szCs w:val="24"/>
              </w:rPr>
              <w:t>еретаскивания и толкания груза в разных условиях; определение силы, с которой объект</w:t>
            </w:r>
          </w:p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известной массы действует на опору. Применение измерений в реальной жизни. Конструирование прибора динамометра.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5. Энергия.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понятия «энергия». Изменение</w:t>
            </w:r>
            <w:r>
              <w:rPr>
                <w:sz w:val="24"/>
                <w:szCs w:val="24"/>
              </w:rPr>
              <w:t xml:space="preserve"> потенциальной и кинетической энергии тела в зависимости от условий задачи. Конструирование тележки и установки для ее запуска в ходе эксперимента.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6. Преобразование энергии.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сохранения энергии. Передача объекту необходимого количества энергии</w:t>
            </w:r>
            <w:r>
              <w:rPr>
                <w:sz w:val="24"/>
                <w:szCs w:val="24"/>
              </w:rPr>
              <w:t xml:space="preserve"> для точного выполнения задачи; преобразование одного вида энергии в другой. Конструирование тележки и установки для ее запуска в ходе эксперимента.</w:t>
            </w:r>
          </w:p>
        </w:tc>
      </w:tr>
      <w:tr w:rsidR="00B70B68">
        <w:tc>
          <w:tcPr>
            <w:tcW w:w="10099" w:type="dxa"/>
            <w:gridSpan w:val="2"/>
          </w:tcPr>
          <w:p w:rsidR="00B70B68" w:rsidRDefault="00005B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2. Конструирование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7. Обеспечение жесткости и прочности создаваемых конструкций.</w:t>
            </w: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Понятия «жес</w:t>
            </w:r>
            <w:r>
              <w:rPr>
                <w:sz w:val="24"/>
                <w:szCs w:val="24"/>
              </w:rPr>
              <w:t>ткость» и «прочность». Изменение свойства объекта для придания ему большего количества ребер жесткости; изменение жесткости и прочности конструкции в зависимости от задачи. Конструирование прочного и жесткого каркаса конструкции.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Тема 8. Принципы создания</w:t>
            </w:r>
            <w:r>
              <w:rPr>
                <w:b/>
                <w:bCs/>
                <w:sz w:val="24"/>
                <w:szCs w:val="24"/>
              </w:rPr>
              <w:t xml:space="preserve"> устойчивых и неустойчивых конструкций.</w:t>
            </w: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устойчивости. Создание устойчивой и неустойчивой конструкции; оценивание степени устойчивости. Конструирование прочного и жесткого каркаса конструкции.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9. Опора. Центр масс.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«центр масс». </w:t>
            </w:r>
            <w:proofErr w:type="spellStart"/>
            <w:r>
              <w:rPr>
                <w:sz w:val="24"/>
                <w:szCs w:val="24"/>
              </w:rPr>
              <w:t>Рассч</w:t>
            </w:r>
            <w:r>
              <w:rPr>
                <w:sz w:val="24"/>
                <w:szCs w:val="24"/>
              </w:rPr>
              <w:t>ет</w:t>
            </w:r>
            <w:proofErr w:type="spellEnd"/>
            <w:r>
              <w:rPr>
                <w:sz w:val="24"/>
                <w:szCs w:val="24"/>
              </w:rPr>
              <w:t xml:space="preserve"> точки, где находится центр масс. Изменение свойства объекта для придания ему большей или меньшей степени устойчивости. Конструирование прочного и жесткого каркаса конструкции.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10. Колесо.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Причины, по которым изобрели колесо. Применение колеса в </w:t>
            </w:r>
            <w:r>
              <w:rPr>
                <w:sz w:val="24"/>
                <w:szCs w:val="24"/>
              </w:rPr>
              <w:t>зависимости от необходимого уровня маневренности. Конструирование рулевого управления.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11. Этапы технического проекта. Технический рисунок. Технический проект «Самокат».</w:t>
            </w: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разработки технического проекта: работа с техническим заданием, создание т</w:t>
            </w:r>
            <w:r>
              <w:rPr>
                <w:sz w:val="24"/>
                <w:szCs w:val="24"/>
              </w:rPr>
              <w:t>ехнического рисунка, конструирование опытного образца, тестирование опытного образца, представление опытного образца публике. Конструирование самоката.</w:t>
            </w:r>
          </w:p>
        </w:tc>
      </w:tr>
      <w:tr w:rsidR="00B70B68">
        <w:tc>
          <w:tcPr>
            <w:tcW w:w="10099" w:type="dxa"/>
            <w:gridSpan w:val="2"/>
          </w:tcPr>
          <w:p w:rsidR="00B70B68" w:rsidRDefault="00005B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3. Механизмы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12. Основной принцип механики. Наклонная плоскость.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«механизм». Клас</w:t>
            </w:r>
            <w:r>
              <w:rPr>
                <w:sz w:val="24"/>
                <w:szCs w:val="24"/>
              </w:rPr>
              <w:t>сификация механизмов. Создание механизмов, которые помогают затрачивать меньше сил при совершении действия.</w:t>
            </w:r>
          </w:p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тележки для экспериментов. Измерение сил, затраченных для подъема тележки при различных наклонах наклонной плоскости на фиксированну</w:t>
            </w:r>
            <w:r>
              <w:rPr>
                <w:sz w:val="24"/>
                <w:szCs w:val="24"/>
              </w:rPr>
              <w:t>ю высоту.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13. Клин.</w:t>
            </w: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 работы простого механизма - клина.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14. Рычаги. Рычаг первого рода.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Принципом работы рычага. Составляющие рычага: опора, место приложения силы и груз. Особенности рычага первого рода. Конструирование установки, </w:t>
            </w:r>
            <w:r>
              <w:rPr>
                <w:sz w:val="24"/>
                <w:szCs w:val="24"/>
              </w:rPr>
              <w:t>демонстрирующей работу рычага первого рода.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15. Рычаги второго и третьего рода.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рычага второго и третьего рода. Определение, какой род рычага используется для выигрыша в силе, какой - для выигрыша в скорости.</w:t>
            </w:r>
          </w:p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установки, д</w:t>
            </w:r>
            <w:r>
              <w:rPr>
                <w:sz w:val="24"/>
                <w:szCs w:val="24"/>
              </w:rPr>
              <w:t>емонстрирующей работу рычага второго и третьего рода.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16. Зубчатые передачи.</w:t>
            </w: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организации зубчатой передачи. Значимость первого и последнего зубатых колес в зубчатой передаче; применение зубчатой передачи в реальной жизни.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17. Зубчатые п</w:t>
            </w:r>
            <w:r>
              <w:rPr>
                <w:b/>
                <w:bCs/>
                <w:sz w:val="24"/>
                <w:szCs w:val="24"/>
              </w:rPr>
              <w:t>ередачи. Редуктор и мультиплексор.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Понятия «редуктор» и «мультипликатор». Конструирование установки, запускающей волчок.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18. Зубчатая передача. </w:t>
            </w:r>
            <w:proofErr w:type="spellStart"/>
            <w:r>
              <w:rPr>
                <w:b/>
                <w:bCs/>
                <w:sz w:val="24"/>
                <w:szCs w:val="24"/>
              </w:rPr>
              <w:t>Резиномотор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Устройство и принцип работы </w:t>
            </w:r>
            <w:proofErr w:type="spellStart"/>
            <w:r>
              <w:rPr>
                <w:sz w:val="24"/>
                <w:szCs w:val="24"/>
              </w:rPr>
              <w:t>резиномотора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lastRenderedPageBreak/>
              <w:t>Определение передаточного отношения между двумя з</w:t>
            </w:r>
            <w:r>
              <w:rPr>
                <w:sz w:val="24"/>
                <w:szCs w:val="24"/>
              </w:rPr>
              <w:t>убчатыми колесами в зубчатой передаче.</w:t>
            </w:r>
          </w:p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Конструирование тележки на </w:t>
            </w:r>
            <w:proofErr w:type="spellStart"/>
            <w:r>
              <w:rPr>
                <w:sz w:val="24"/>
                <w:szCs w:val="24"/>
              </w:rPr>
              <w:t>резиномоторе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Тема 19. Ременная передача.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Принцип работы ременной передачи. Отличия ременной и зубчатой передачи; определение передаточного отношения между двумя шкивами в ременной </w:t>
            </w:r>
            <w:r>
              <w:rPr>
                <w:sz w:val="24"/>
                <w:szCs w:val="24"/>
              </w:rPr>
              <w:t>передаче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онструирование гончарного круга.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20. Цепная передача.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 работы цепной передачи и ее особенности; определение</w:t>
            </w:r>
          </w:p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передаточного отношения между двумя зубчатыми колесами в цепной передаче. Конструирование манипулятора.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21. Изобретат</w:t>
            </w:r>
            <w:r>
              <w:rPr>
                <w:b/>
                <w:bCs/>
                <w:sz w:val="24"/>
                <w:szCs w:val="24"/>
              </w:rPr>
              <w:t>ели и рационализаторы. Творческий проект «Ручной миксер».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технического проекта: поиск решения поставленной конструкторской задачи на примере разработки ручного миксера, создание технического рисунка, конструирование опытного образца, тестирован</w:t>
            </w:r>
            <w:r>
              <w:rPr>
                <w:sz w:val="24"/>
                <w:szCs w:val="24"/>
              </w:rPr>
              <w:t>ие опытного образца, представление опытного образца публике. Особенности поиска решения поставленной конструкторской задачи. Конструирование ручного миксера. Тестирование опытного образца с ориентированием на контрольные вопросы.</w:t>
            </w:r>
          </w:p>
        </w:tc>
      </w:tr>
      <w:tr w:rsidR="00B70B68">
        <w:tc>
          <w:tcPr>
            <w:tcW w:w="10099" w:type="dxa"/>
            <w:gridSpan w:val="2"/>
          </w:tcPr>
          <w:p w:rsidR="00B70B68" w:rsidRDefault="00005B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4. Программировани</w:t>
            </w:r>
            <w:r>
              <w:rPr>
                <w:b/>
                <w:bCs/>
                <w:sz w:val="24"/>
                <w:szCs w:val="24"/>
              </w:rPr>
              <w:t>е и дистанционное управление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22. Язык программирования роботов </w:t>
            </w:r>
            <w:proofErr w:type="spellStart"/>
            <w:r>
              <w:rPr>
                <w:b/>
                <w:bCs/>
                <w:sz w:val="24"/>
                <w:szCs w:val="24"/>
              </w:rPr>
              <w:t>Robot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C.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Понятия «программирование», «алгоритм», «переменная» и «функция». Интерфейс программы ROBOT C и утилита VEX OS </w:t>
            </w:r>
            <w:proofErr w:type="spellStart"/>
            <w:r>
              <w:rPr>
                <w:sz w:val="24"/>
                <w:szCs w:val="24"/>
              </w:rPr>
              <w:t>Utility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23 . Конструкция </w:t>
            </w:r>
            <w:proofErr w:type="spellStart"/>
            <w:r>
              <w:rPr>
                <w:b/>
                <w:bCs/>
                <w:sz w:val="24"/>
                <w:szCs w:val="24"/>
              </w:rPr>
              <w:t>полноприводного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робота VEX IQ. </w:t>
            </w:r>
            <w:r>
              <w:rPr>
                <w:b/>
                <w:bCs/>
                <w:sz w:val="24"/>
                <w:szCs w:val="24"/>
              </w:rPr>
              <w:t>Программирование поступательного и вращательного движения.</w:t>
            </w: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Команды управления для организации поступательного и вращательного движения для </w:t>
            </w:r>
            <w:proofErr w:type="spellStart"/>
            <w:r>
              <w:rPr>
                <w:sz w:val="24"/>
                <w:szCs w:val="24"/>
              </w:rPr>
              <w:t>полноприводной</w:t>
            </w:r>
            <w:proofErr w:type="spellEnd"/>
            <w:r>
              <w:rPr>
                <w:sz w:val="24"/>
                <w:szCs w:val="24"/>
              </w:rPr>
              <w:t xml:space="preserve"> конструкции робота.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24 Декомпозиция. Движение по лабиринту.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 декомпозиции и организация</w:t>
            </w:r>
            <w:r>
              <w:rPr>
                <w:sz w:val="24"/>
                <w:szCs w:val="24"/>
              </w:rPr>
              <w:t xml:space="preserve"> движения робота по лабиринту без использования сенсоров.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25. Функциональное управление роботом.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Функциональное</w:t>
            </w:r>
            <w:proofErr w:type="gramEnd"/>
            <w:r>
              <w:rPr>
                <w:sz w:val="24"/>
                <w:szCs w:val="24"/>
              </w:rPr>
              <w:t xml:space="preserve"> управлением роботом: вперед, остановка, назад, разворот вперед налево, разворот вперед направо, разворот назад налево, разворот назад </w:t>
            </w:r>
            <w:r>
              <w:rPr>
                <w:sz w:val="24"/>
                <w:szCs w:val="24"/>
              </w:rPr>
              <w:t>направо и разворот на месте.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26. Циклы в С. Движение при помощи бесконечного цикла. Счетчики.</w:t>
            </w: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цикла и счетчика в цикле.</w:t>
            </w:r>
          </w:p>
          <w:p w:rsidR="00B70B68" w:rsidRDefault="00B70B68">
            <w:pPr>
              <w:rPr>
                <w:sz w:val="24"/>
                <w:szCs w:val="24"/>
              </w:rPr>
            </w:pP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27. Робот. Элементы робота. Пульт дистанционного управления. Ветвления в С.</w:t>
            </w: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Различия между программируемым исполнит</w:t>
            </w:r>
            <w:r>
              <w:rPr>
                <w:sz w:val="24"/>
                <w:szCs w:val="24"/>
              </w:rPr>
              <w:t xml:space="preserve">елем и роботом. Составляющие робота, понятие ветвления; применение структуры </w:t>
            </w:r>
            <w:proofErr w:type="spellStart"/>
            <w:r>
              <w:rPr>
                <w:sz w:val="24"/>
                <w:szCs w:val="24"/>
              </w:rPr>
              <w:t>if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else</w:t>
            </w:r>
            <w:proofErr w:type="spellEnd"/>
            <w:r>
              <w:rPr>
                <w:sz w:val="24"/>
                <w:szCs w:val="24"/>
              </w:rPr>
              <w:t xml:space="preserve"> для организации ветвления; применение специальных вопросов для структурирования программы. Организация </w:t>
            </w:r>
            <w:r>
              <w:rPr>
                <w:sz w:val="24"/>
                <w:szCs w:val="24"/>
              </w:rPr>
              <w:lastRenderedPageBreak/>
              <w:t>работы с пультом дистанционного управления.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Тема 28. Вложенные ветв</w:t>
            </w:r>
            <w:r>
              <w:rPr>
                <w:b/>
                <w:bCs/>
                <w:sz w:val="24"/>
                <w:szCs w:val="24"/>
              </w:rPr>
              <w:t>ления.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вложенного ветвления. Применение структуры </w:t>
            </w:r>
            <w:proofErr w:type="spellStart"/>
            <w:r>
              <w:rPr>
                <w:sz w:val="24"/>
                <w:szCs w:val="24"/>
              </w:rPr>
              <w:t>if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else</w:t>
            </w:r>
            <w:proofErr w:type="spellEnd"/>
            <w:r>
              <w:rPr>
                <w:sz w:val="24"/>
                <w:szCs w:val="24"/>
              </w:rPr>
              <w:t xml:space="preserve"> для организации ветвления; применение специальных вопросов для структурирования программы; организация работы с пультом дистанционного управления.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29. Элементы декомпозиции в </w:t>
            </w:r>
            <w:r>
              <w:rPr>
                <w:b/>
                <w:bCs/>
                <w:sz w:val="24"/>
                <w:szCs w:val="24"/>
              </w:rPr>
              <w:t>механике. Сравнение полного, заднего и переднего приводов.</w:t>
            </w: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 декомпозиции в механике; свойства полного, заднего и переднего приводов.</w:t>
            </w:r>
          </w:p>
          <w:p w:rsidR="00B70B68" w:rsidRDefault="00B70B68">
            <w:pPr>
              <w:rPr>
                <w:sz w:val="24"/>
                <w:szCs w:val="24"/>
              </w:rPr>
            </w:pP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30. Двоичное кодирование. </w:t>
            </w:r>
            <w:proofErr w:type="spellStart"/>
            <w:r>
              <w:rPr>
                <w:b/>
                <w:bCs/>
                <w:sz w:val="24"/>
                <w:szCs w:val="24"/>
              </w:rPr>
              <w:t>Switch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case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двоичного кодирования. Эффективное использование вложенного </w:t>
            </w:r>
            <w:r>
              <w:rPr>
                <w:sz w:val="24"/>
                <w:szCs w:val="24"/>
              </w:rPr>
              <w:t xml:space="preserve">ветвления </w:t>
            </w:r>
            <w:proofErr w:type="spellStart"/>
            <w:r>
              <w:rPr>
                <w:sz w:val="24"/>
                <w:szCs w:val="24"/>
              </w:rPr>
              <w:t>if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else</w:t>
            </w:r>
            <w:proofErr w:type="spellEnd"/>
            <w:r>
              <w:rPr>
                <w:sz w:val="24"/>
                <w:szCs w:val="24"/>
              </w:rPr>
              <w:t xml:space="preserve"> и программной конструкции </w:t>
            </w:r>
            <w:proofErr w:type="spellStart"/>
            <w:r>
              <w:rPr>
                <w:sz w:val="24"/>
                <w:szCs w:val="24"/>
              </w:rPr>
              <w:t>switch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case</w:t>
            </w:r>
            <w:proofErr w:type="spellEnd"/>
            <w:r>
              <w:rPr>
                <w:sz w:val="24"/>
                <w:szCs w:val="24"/>
              </w:rPr>
              <w:t>. Работа с пультом дистанционного управления.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31. Роли в команде. Творческий проект «Уборочная техника». Генерирование и отбор идей, поиск ресурсов.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Первые три этапа разработки творческого техни</w:t>
            </w:r>
            <w:r>
              <w:rPr>
                <w:sz w:val="24"/>
                <w:szCs w:val="24"/>
              </w:rPr>
              <w:t>ческого проекта: генерирование и отбор идей, поиск ресурсов; попробовать себя в роли генератора идей, стратега и исследователя ресурсов.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32. Роли в команде. Творческий проект «Уборочная техника». Создание чертежной документации.</w:t>
            </w:r>
          </w:p>
          <w:p w:rsidR="00B70B68" w:rsidRDefault="00B70B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создания чертеж</w:t>
            </w:r>
            <w:r>
              <w:rPr>
                <w:sz w:val="24"/>
                <w:szCs w:val="24"/>
              </w:rPr>
              <w:t xml:space="preserve">ной документации. Осуществление поиска конструкторского решения. Попробовать себя в роли </w:t>
            </w:r>
            <w:proofErr w:type="spellStart"/>
            <w:r>
              <w:rPr>
                <w:sz w:val="24"/>
                <w:szCs w:val="24"/>
              </w:rPr>
              <w:t>реализатор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проектировщика.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33. Роли в команде. Творческий проект «Уборочная техника».</w:t>
            </w: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реализации опытного образца. Создание конструкции и программы, тести</w:t>
            </w:r>
            <w:r>
              <w:rPr>
                <w:sz w:val="24"/>
                <w:szCs w:val="24"/>
              </w:rPr>
              <w:t xml:space="preserve">рование. Попробовать себя в роли </w:t>
            </w:r>
            <w:proofErr w:type="spellStart"/>
            <w:r>
              <w:rPr>
                <w:sz w:val="24"/>
                <w:szCs w:val="24"/>
              </w:rPr>
              <w:t>реализатора-конструктора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реализатор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программиста и </w:t>
            </w:r>
            <w:proofErr w:type="spellStart"/>
            <w:r>
              <w:rPr>
                <w:sz w:val="24"/>
                <w:szCs w:val="24"/>
              </w:rPr>
              <w:t>тестировщика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70B68">
        <w:tc>
          <w:tcPr>
            <w:tcW w:w="5047" w:type="dxa"/>
          </w:tcPr>
          <w:p w:rsidR="00B70B68" w:rsidRDefault="00005B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34. Роли в команде. Творческий проект «Уборочная техника». Итоговая выставка.</w:t>
            </w:r>
          </w:p>
        </w:tc>
        <w:tc>
          <w:tcPr>
            <w:tcW w:w="5052" w:type="dxa"/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публичного представления собственного опытного образца.</w:t>
            </w:r>
          </w:p>
          <w:p w:rsidR="00B70B68" w:rsidRDefault="00B70B68">
            <w:pPr>
              <w:rPr>
                <w:sz w:val="24"/>
                <w:szCs w:val="24"/>
              </w:rPr>
            </w:pPr>
          </w:p>
        </w:tc>
      </w:tr>
    </w:tbl>
    <w:p w:rsidR="00B70B68" w:rsidRDefault="00B70B68">
      <w:pPr>
        <w:sectPr w:rsidR="00B70B68">
          <w:footerReference w:type="default" r:id="rId15"/>
          <w:footerReference w:type="first" r:id="rId16"/>
          <w:pgSz w:w="11906" w:h="16838"/>
          <w:pgMar w:top="1360" w:right="740" w:bottom="1240" w:left="1060" w:header="0" w:footer="1055" w:gutter="0"/>
          <w:cols w:space="720"/>
          <w:formProt w:val="0"/>
          <w:docGrid w:linePitch="100" w:charSpace="4096"/>
        </w:sectPr>
      </w:pPr>
    </w:p>
    <w:p w:rsidR="00B70B68" w:rsidRDefault="00005B86">
      <w:pPr>
        <w:pStyle w:val="Heading1"/>
        <w:spacing w:line="360" w:lineRule="auto"/>
        <w:ind w:firstLine="709"/>
        <w:rPr>
          <w:b w:val="0"/>
          <w:sz w:val="28"/>
          <w:szCs w:val="28"/>
        </w:rPr>
      </w:pPr>
      <w:bookmarkStart w:id="18" w:name="_Toc175064039"/>
      <w:r>
        <w:rPr>
          <w:sz w:val="28"/>
          <w:szCs w:val="28"/>
        </w:rPr>
        <w:lastRenderedPageBreak/>
        <w:t>Тематическое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планирование</w:t>
      </w:r>
      <w:bookmarkEnd w:id="18"/>
    </w:p>
    <w:tbl>
      <w:tblPr>
        <w:tblStyle w:val="TableNormal"/>
        <w:tblW w:w="9106" w:type="dxa"/>
        <w:tblInd w:w="113" w:type="dxa"/>
        <w:tblLayout w:type="fixed"/>
        <w:tblCellMar>
          <w:left w:w="5" w:type="dxa"/>
          <w:right w:w="5" w:type="dxa"/>
        </w:tblCellMar>
        <w:tblLook w:val="01E0"/>
      </w:tblPr>
      <w:tblGrid>
        <w:gridCol w:w="600"/>
        <w:gridCol w:w="6377"/>
        <w:gridCol w:w="2129"/>
      </w:tblGrid>
      <w:tr w:rsidR="00B70B68">
        <w:trPr>
          <w:trHeight w:val="64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left="17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№</w:t>
            </w:r>
          </w:p>
          <w:p w:rsidR="00B70B68" w:rsidRDefault="00005B86">
            <w:pPr>
              <w:pStyle w:val="TableParagraph"/>
              <w:spacing w:line="360" w:lineRule="auto"/>
              <w:ind w:left="175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pacing w:val="-5"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firstLine="3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</w:t>
            </w:r>
            <w:r>
              <w:rPr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разделов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firstLine="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Общее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кол-</w:t>
            </w:r>
            <w:r>
              <w:rPr>
                <w:b/>
                <w:bCs/>
                <w:spacing w:val="-5"/>
                <w:sz w:val="24"/>
                <w:szCs w:val="24"/>
              </w:rPr>
              <w:t>во</w:t>
            </w:r>
          </w:p>
          <w:p w:rsidR="00B70B68" w:rsidRDefault="00005B86">
            <w:pPr>
              <w:pStyle w:val="TableParagraph"/>
              <w:spacing w:line="360" w:lineRule="auto"/>
              <w:ind w:firstLine="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часов</w:t>
            </w:r>
          </w:p>
        </w:tc>
      </w:tr>
      <w:tr w:rsidR="00B70B68">
        <w:trPr>
          <w:trHeight w:val="3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left="175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firstLine="3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Введение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firstLine="9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B70B68">
        <w:trPr>
          <w:trHeight w:val="3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left="175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firstLine="3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Конструирование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firstLine="9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</w:tr>
      <w:tr w:rsidR="00B70B68">
        <w:trPr>
          <w:trHeight w:val="32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left="175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firstLine="3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Механизмы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firstLine="9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</w:tr>
      <w:tr w:rsidR="00B70B68">
        <w:trPr>
          <w:trHeight w:val="3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left="175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firstLine="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Программирование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дистанционное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управление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firstLine="9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</w:tr>
      <w:tr w:rsidR="00B70B68">
        <w:trPr>
          <w:trHeight w:val="3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B70B68">
            <w:pPr>
              <w:pStyle w:val="TableParagraph"/>
              <w:spacing w:line="360" w:lineRule="auto"/>
              <w:ind w:left="175"/>
              <w:jc w:val="both"/>
              <w:rPr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firstLine="3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pStyle w:val="TableParagraph"/>
              <w:spacing w:line="360" w:lineRule="auto"/>
              <w:ind w:firstLine="9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</w:tr>
    </w:tbl>
    <w:p w:rsidR="00B70B68" w:rsidRDefault="00B70B68">
      <w:pPr>
        <w:pStyle w:val="a6"/>
        <w:spacing w:line="360" w:lineRule="auto"/>
        <w:ind w:left="0" w:firstLine="709"/>
        <w:jc w:val="both"/>
        <w:rPr>
          <w:b/>
        </w:rPr>
      </w:pPr>
    </w:p>
    <w:p w:rsidR="00B70B68" w:rsidRDefault="00B70B68">
      <w:pPr>
        <w:pStyle w:val="a6"/>
        <w:spacing w:line="360" w:lineRule="auto"/>
        <w:ind w:left="0" w:firstLine="709"/>
        <w:jc w:val="both"/>
        <w:rPr>
          <w:b/>
        </w:rPr>
      </w:pPr>
    </w:p>
    <w:p w:rsidR="00B70B68" w:rsidRDefault="00B70B68">
      <w:pPr>
        <w:pStyle w:val="a6"/>
        <w:spacing w:line="360" w:lineRule="auto"/>
        <w:ind w:left="0" w:firstLine="709"/>
        <w:jc w:val="both"/>
        <w:rPr>
          <w:b/>
        </w:rPr>
      </w:pPr>
    </w:p>
    <w:p w:rsidR="00B70B68" w:rsidRDefault="00005B86">
      <w:pPr>
        <w:pStyle w:val="Heading1"/>
        <w:spacing w:line="360" w:lineRule="auto"/>
        <w:ind w:right="2" w:firstLine="709"/>
        <w:rPr>
          <w:sz w:val="28"/>
          <w:szCs w:val="28"/>
        </w:rPr>
      </w:pPr>
      <w:bookmarkStart w:id="19" w:name="_Toc175064040"/>
      <w:r>
        <w:rPr>
          <w:sz w:val="28"/>
          <w:szCs w:val="28"/>
        </w:rPr>
        <w:lastRenderedPageBreak/>
        <w:t>Календарно-тематическое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планирование</w:t>
      </w:r>
      <w:bookmarkEnd w:id="19"/>
    </w:p>
    <w:tbl>
      <w:tblPr>
        <w:tblStyle w:val="TableNormal"/>
        <w:tblW w:w="9815" w:type="dxa"/>
        <w:tblInd w:w="113" w:type="dxa"/>
        <w:tblLayout w:type="fixed"/>
        <w:tblCellMar>
          <w:left w:w="5" w:type="dxa"/>
          <w:right w:w="5" w:type="dxa"/>
        </w:tblCellMar>
        <w:tblLook w:val="01E0"/>
      </w:tblPr>
      <w:tblGrid>
        <w:gridCol w:w="641"/>
        <w:gridCol w:w="6340"/>
        <w:gridCol w:w="991"/>
        <w:gridCol w:w="1843"/>
      </w:tblGrid>
      <w:tr w:rsidR="00B70B68">
        <w:trPr>
          <w:trHeight w:val="96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B70B68">
        <w:trPr>
          <w:trHeight w:val="64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безопасности.</w:t>
            </w:r>
          </w:p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Технологии. Ресурсы-продукты.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05.09.2024</w:t>
            </w:r>
          </w:p>
        </w:tc>
      </w:tr>
      <w:tr w:rsidR="00B70B68">
        <w:trPr>
          <w:trHeight w:val="64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Система. Модель.</w:t>
            </w:r>
          </w:p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Конструирование. Способы соединения.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12.09.2024</w:t>
            </w:r>
          </w:p>
        </w:tc>
      </w:tr>
      <w:tr w:rsidR="00B70B68">
        <w:trPr>
          <w:trHeight w:val="64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Эффективность. Измерения. Создание и</w:t>
            </w:r>
          </w:p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</w:t>
            </w:r>
            <w:r>
              <w:rPr>
                <w:sz w:val="24"/>
                <w:szCs w:val="24"/>
              </w:rPr>
              <w:t>измерительных приборов.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19.09.2024</w:t>
            </w:r>
          </w:p>
        </w:tc>
      </w:tr>
      <w:tr w:rsidR="00B70B68">
        <w:trPr>
          <w:trHeight w:val="32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Силы.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26.09.2024</w:t>
            </w:r>
          </w:p>
        </w:tc>
      </w:tr>
      <w:tr w:rsidR="00B70B68">
        <w:trPr>
          <w:trHeight w:val="32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Энергия.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03.10.2024</w:t>
            </w:r>
          </w:p>
        </w:tc>
      </w:tr>
      <w:tr w:rsidR="00B70B68">
        <w:trPr>
          <w:trHeight w:val="32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энергий.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10.10.2024</w:t>
            </w:r>
          </w:p>
        </w:tc>
      </w:tr>
      <w:tr w:rsidR="00B70B68">
        <w:trPr>
          <w:trHeight w:val="64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>
              <w:rPr>
                <w:sz w:val="24"/>
                <w:szCs w:val="24"/>
              </w:rPr>
              <w:tab/>
              <w:t>жесткости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прочности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создаваемых</w:t>
            </w:r>
            <w:proofErr w:type="gramEnd"/>
          </w:p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конструкций.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17.10.2024</w:t>
            </w:r>
          </w:p>
        </w:tc>
      </w:tr>
      <w:tr w:rsidR="00B70B68">
        <w:trPr>
          <w:trHeight w:val="64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</w:t>
            </w:r>
            <w:r>
              <w:rPr>
                <w:sz w:val="24"/>
                <w:szCs w:val="24"/>
              </w:rPr>
              <w:tab/>
              <w:t>создания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устойчивых</w:t>
            </w:r>
            <w:proofErr w:type="gramEnd"/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неустойчивых</w:t>
            </w:r>
          </w:p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конструкций.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24.10.2024</w:t>
            </w:r>
          </w:p>
        </w:tc>
      </w:tr>
      <w:tr w:rsidR="00B70B68">
        <w:trPr>
          <w:trHeight w:val="32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Опора. Центр масс.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07.11.2024</w:t>
            </w:r>
          </w:p>
        </w:tc>
      </w:tr>
      <w:tr w:rsidR="00B70B68">
        <w:trPr>
          <w:trHeight w:val="32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Колесо.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14.11.2024</w:t>
            </w:r>
          </w:p>
        </w:tc>
      </w:tr>
      <w:tr w:rsidR="00B70B68">
        <w:trPr>
          <w:trHeight w:val="64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технического проекта. Технический рисунок.</w:t>
            </w:r>
          </w:p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проект «Самокат».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21.11.2024</w:t>
            </w:r>
          </w:p>
        </w:tc>
      </w:tr>
      <w:tr w:rsidR="00B70B68">
        <w:trPr>
          <w:trHeight w:val="32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принцип механики. Наклонная плоскость.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28.11.2024</w:t>
            </w:r>
          </w:p>
        </w:tc>
      </w:tr>
      <w:tr w:rsidR="00B70B68">
        <w:trPr>
          <w:trHeight w:val="32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Клин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05.12.2024</w:t>
            </w:r>
          </w:p>
        </w:tc>
      </w:tr>
      <w:tr w:rsidR="00B70B68">
        <w:trPr>
          <w:trHeight w:val="32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Рычаги. Рычаг первого рода.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12.12.2024</w:t>
            </w:r>
          </w:p>
        </w:tc>
      </w:tr>
      <w:tr w:rsidR="00B70B68">
        <w:trPr>
          <w:trHeight w:val="32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Рычаги второго и третьего рода.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19.12.2024</w:t>
            </w:r>
          </w:p>
        </w:tc>
      </w:tr>
      <w:tr w:rsidR="00B70B68">
        <w:trPr>
          <w:trHeight w:val="32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Зубчатые передачи.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26.12.2024</w:t>
            </w:r>
          </w:p>
        </w:tc>
      </w:tr>
      <w:tr w:rsidR="00B70B68">
        <w:trPr>
          <w:trHeight w:val="32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Зубчатые передачи. Редуктор и мультиплексор.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16.01.2025</w:t>
            </w:r>
          </w:p>
        </w:tc>
      </w:tr>
      <w:tr w:rsidR="00B70B68">
        <w:trPr>
          <w:trHeight w:val="32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Зубчатые передачи. </w:t>
            </w:r>
            <w:proofErr w:type="spellStart"/>
            <w:r>
              <w:rPr>
                <w:sz w:val="24"/>
                <w:szCs w:val="24"/>
              </w:rPr>
              <w:t>Резиномотор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23.01.2025</w:t>
            </w:r>
          </w:p>
        </w:tc>
      </w:tr>
      <w:tr w:rsidR="00B70B68">
        <w:trPr>
          <w:trHeight w:val="32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Ременная передача.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30.01.2025</w:t>
            </w:r>
          </w:p>
        </w:tc>
      </w:tr>
      <w:tr w:rsidR="00B70B68">
        <w:trPr>
          <w:trHeight w:val="32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firstLin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Цепная передача.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06.02.2025</w:t>
            </w:r>
          </w:p>
        </w:tc>
      </w:tr>
      <w:tr w:rsidR="00B70B68">
        <w:trPr>
          <w:trHeight w:val="64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Изобретатели и рационализаторы.</w:t>
            </w:r>
          </w:p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проект «Ручной миксер».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13.02.2025</w:t>
            </w:r>
          </w:p>
        </w:tc>
      </w:tr>
      <w:tr w:rsidR="00B70B68">
        <w:trPr>
          <w:trHeight w:val="32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Язык программирования роботов </w:t>
            </w:r>
            <w:proofErr w:type="spellStart"/>
            <w:r>
              <w:rPr>
                <w:sz w:val="24"/>
                <w:szCs w:val="24"/>
              </w:rPr>
              <w:t>RobotC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20.02.2025</w:t>
            </w:r>
          </w:p>
        </w:tc>
      </w:tr>
      <w:tr w:rsidR="00B70B68">
        <w:trPr>
          <w:trHeight w:val="96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Конструкция </w:t>
            </w:r>
            <w:proofErr w:type="spellStart"/>
            <w:r>
              <w:rPr>
                <w:sz w:val="24"/>
                <w:szCs w:val="24"/>
              </w:rPr>
              <w:t>полноприводного</w:t>
            </w:r>
            <w:proofErr w:type="spellEnd"/>
            <w:r>
              <w:rPr>
                <w:sz w:val="24"/>
                <w:szCs w:val="24"/>
              </w:rPr>
              <w:t xml:space="preserve"> робота VEX IQ.</w:t>
            </w:r>
          </w:p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Программирование поступательного и вращательного движения.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27.02.2025</w:t>
            </w:r>
          </w:p>
        </w:tc>
      </w:tr>
      <w:tr w:rsidR="00B70B68">
        <w:trPr>
          <w:trHeight w:val="32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Декомпозиция. Движение по лабиринту.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06.03.2025</w:t>
            </w:r>
          </w:p>
        </w:tc>
      </w:tr>
      <w:tr w:rsidR="00B70B68">
        <w:trPr>
          <w:trHeight w:val="32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Функциональное управление роботом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13.03.2025</w:t>
            </w:r>
          </w:p>
        </w:tc>
      </w:tr>
      <w:tr w:rsidR="00B70B68">
        <w:trPr>
          <w:trHeight w:val="64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Циклы  в  С.  Движение  при  помощи  </w:t>
            </w:r>
            <w:proofErr w:type="gramStart"/>
            <w:r>
              <w:rPr>
                <w:sz w:val="24"/>
                <w:szCs w:val="24"/>
              </w:rPr>
              <w:t>бесконечного</w:t>
            </w:r>
            <w:proofErr w:type="gramEnd"/>
          </w:p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цикла. Счетчики.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20.03.2025</w:t>
            </w:r>
          </w:p>
        </w:tc>
      </w:tr>
      <w:tr w:rsidR="00B70B68">
        <w:trPr>
          <w:trHeight w:val="64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Робот.</w:t>
            </w:r>
            <w:r>
              <w:rPr>
                <w:sz w:val="24"/>
                <w:szCs w:val="24"/>
              </w:rPr>
              <w:tab/>
              <w:t>Элементы</w:t>
            </w:r>
            <w:r>
              <w:rPr>
                <w:sz w:val="24"/>
                <w:szCs w:val="24"/>
              </w:rPr>
              <w:tab/>
              <w:t>робота.</w:t>
            </w:r>
            <w:r>
              <w:rPr>
                <w:sz w:val="24"/>
                <w:szCs w:val="24"/>
              </w:rPr>
              <w:tab/>
              <w:t>Пульт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дистанционного</w:t>
            </w:r>
            <w:proofErr w:type="gramEnd"/>
          </w:p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управления. Ветвления в С.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03.04.2025</w:t>
            </w:r>
          </w:p>
        </w:tc>
      </w:tr>
      <w:tr w:rsidR="00B70B68">
        <w:trPr>
          <w:trHeight w:val="32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Вложенные ветвления.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10.04.2025</w:t>
            </w:r>
          </w:p>
        </w:tc>
      </w:tr>
      <w:tr w:rsidR="00B70B68">
        <w:trPr>
          <w:trHeight w:val="64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декомпозиции в механике.</w:t>
            </w:r>
          </w:p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полного, заднего и переднего приводов.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17.04.2025</w:t>
            </w:r>
          </w:p>
        </w:tc>
      </w:tr>
      <w:tr w:rsidR="00B70B68">
        <w:trPr>
          <w:trHeight w:val="32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Двоичное </w:t>
            </w:r>
            <w:r>
              <w:rPr>
                <w:sz w:val="24"/>
                <w:szCs w:val="24"/>
              </w:rPr>
              <w:t xml:space="preserve">кодирование. </w:t>
            </w:r>
            <w:proofErr w:type="spellStart"/>
            <w:r>
              <w:rPr>
                <w:sz w:val="24"/>
                <w:szCs w:val="24"/>
              </w:rPr>
              <w:t>Switch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case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24.04.2025</w:t>
            </w:r>
          </w:p>
        </w:tc>
      </w:tr>
      <w:tr w:rsidR="00B70B68">
        <w:trPr>
          <w:trHeight w:val="96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команде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ворческий</w:t>
            </w:r>
            <w:proofErr w:type="spellEnd"/>
            <w:r>
              <w:rPr>
                <w:sz w:val="24"/>
                <w:szCs w:val="24"/>
              </w:rPr>
              <w:tab/>
              <w:t>проект</w:t>
            </w:r>
            <w:r>
              <w:rPr>
                <w:sz w:val="24"/>
                <w:szCs w:val="24"/>
              </w:rPr>
              <w:tab/>
              <w:t>«Уборочная</w:t>
            </w:r>
          </w:p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техника».</w:t>
            </w:r>
            <w:r>
              <w:rPr>
                <w:sz w:val="24"/>
                <w:szCs w:val="24"/>
              </w:rPr>
              <w:tab/>
              <w:t>Генерирование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отбор</w:t>
            </w:r>
            <w:r>
              <w:rPr>
                <w:sz w:val="24"/>
                <w:szCs w:val="24"/>
              </w:rPr>
              <w:tab/>
              <w:t>идей,</w:t>
            </w:r>
            <w:r>
              <w:rPr>
                <w:sz w:val="24"/>
                <w:szCs w:val="24"/>
              </w:rPr>
              <w:tab/>
              <w:t>поиск ресурсов.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30.04.2025</w:t>
            </w:r>
          </w:p>
        </w:tc>
      </w:tr>
      <w:tr w:rsidR="00B70B68">
        <w:trPr>
          <w:trHeight w:val="64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команде.</w:t>
            </w:r>
            <w:r>
              <w:rPr>
                <w:sz w:val="24"/>
                <w:szCs w:val="24"/>
              </w:rPr>
              <w:tab/>
              <w:t>Творческий</w:t>
            </w:r>
            <w:r>
              <w:rPr>
                <w:sz w:val="24"/>
                <w:szCs w:val="24"/>
              </w:rPr>
              <w:tab/>
              <w:t>проект</w:t>
            </w:r>
            <w:r>
              <w:rPr>
                <w:sz w:val="24"/>
                <w:szCs w:val="24"/>
              </w:rPr>
              <w:tab/>
              <w:t>«Уборочная</w:t>
            </w:r>
          </w:p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техника». Создание чертежной документации.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15.05.2025</w:t>
            </w:r>
          </w:p>
        </w:tc>
      </w:tr>
      <w:tr w:rsidR="00B70B68">
        <w:trPr>
          <w:trHeight w:val="96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команде.</w:t>
            </w:r>
            <w:r>
              <w:rPr>
                <w:sz w:val="24"/>
                <w:szCs w:val="24"/>
              </w:rPr>
              <w:tab/>
              <w:t>Творческий</w:t>
            </w:r>
            <w:r>
              <w:rPr>
                <w:sz w:val="24"/>
                <w:szCs w:val="24"/>
              </w:rPr>
              <w:tab/>
              <w:t>проект</w:t>
            </w:r>
            <w:r>
              <w:rPr>
                <w:sz w:val="24"/>
                <w:szCs w:val="24"/>
              </w:rPr>
              <w:tab/>
              <w:t>«Уборочная техника».</w:t>
            </w:r>
          </w:p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конструкции и программы.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22.05.2025</w:t>
            </w:r>
          </w:p>
        </w:tc>
      </w:tr>
      <w:tr w:rsidR="00B70B68">
        <w:trPr>
          <w:trHeight w:val="64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команде.</w:t>
            </w:r>
            <w:r>
              <w:rPr>
                <w:sz w:val="24"/>
                <w:szCs w:val="24"/>
              </w:rPr>
              <w:tab/>
              <w:t>Творческий</w:t>
            </w:r>
            <w:r>
              <w:rPr>
                <w:sz w:val="24"/>
                <w:szCs w:val="24"/>
              </w:rPr>
              <w:tab/>
              <w:t>проект</w:t>
            </w:r>
            <w:r>
              <w:rPr>
                <w:sz w:val="24"/>
                <w:szCs w:val="24"/>
              </w:rPr>
              <w:tab/>
              <w:t>«Уборочная</w:t>
            </w:r>
          </w:p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техника». Итоговая выставка.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29.05.2025</w:t>
            </w:r>
          </w:p>
        </w:tc>
      </w:tr>
      <w:tr w:rsidR="00B70B68">
        <w:trPr>
          <w:trHeight w:val="32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B70B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spacing w:line="360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005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68" w:rsidRDefault="00B70B68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0B68" w:rsidRDefault="00B70B68">
      <w:pPr>
        <w:spacing w:line="360" w:lineRule="auto"/>
        <w:ind w:left="108" w:right="5" w:firstLine="709"/>
        <w:jc w:val="both"/>
        <w:rPr>
          <w:b/>
          <w:sz w:val="28"/>
          <w:szCs w:val="28"/>
        </w:rPr>
      </w:pPr>
    </w:p>
    <w:p w:rsidR="00B70B68" w:rsidRDefault="00005B86">
      <w:pPr>
        <w:spacing w:line="360" w:lineRule="auto"/>
        <w:ind w:left="108" w:right="5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Учебно-методическое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обеспечение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программы</w:t>
      </w:r>
    </w:p>
    <w:p w:rsidR="00B70B68" w:rsidRDefault="00005B86">
      <w:pPr>
        <w:pStyle w:val="a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Конструктор VEX IQ (базовый уровень).</w:t>
      </w:r>
    </w:p>
    <w:p w:rsidR="00B70B68" w:rsidRDefault="00005B86">
      <w:pPr>
        <w:pStyle w:val="a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Компьютер</w:t>
      </w:r>
    </w:p>
    <w:p w:rsidR="00B70B68" w:rsidRDefault="00005B86">
      <w:pPr>
        <w:pStyle w:val="a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Проектор</w:t>
      </w:r>
    </w:p>
    <w:p w:rsidR="00B70B68" w:rsidRDefault="00005B86">
      <w:pPr>
        <w:pStyle w:val="a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Электронный ресурс: http://vexacademy.ru/vex-iq-video.html#anchor-1-1.</w:t>
      </w:r>
    </w:p>
    <w:sectPr w:rsidR="00B70B68" w:rsidSect="00B70B68">
      <w:type w:val="continuous"/>
      <w:pgSz w:w="11906" w:h="16838"/>
      <w:pgMar w:top="1360" w:right="740" w:bottom="1240" w:left="1060" w:header="0" w:footer="1055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B86" w:rsidRDefault="00005B86" w:rsidP="00B70B68">
      <w:r>
        <w:separator/>
      </w:r>
    </w:p>
  </w:endnote>
  <w:endnote w:type="continuationSeparator" w:id="0">
    <w:p w:rsidR="00005B86" w:rsidRDefault="00005B86" w:rsidP="00B70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B68" w:rsidRDefault="00B70B68">
    <w:pPr>
      <w:pStyle w:val="a6"/>
      <w:spacing w:line="7" w:lineRule="auto"/>
      <w:ind w:left="0"/>
      <w:rPr>
        <w:sz w:val="20"/>
      </w:rPr>
    </w:pPr>
    <w:r>
      <w:rPr>
        <w:sz w:val="20"/>
      </w:rPr>
      <w:pict/>
    </w:r>
    <w:r>
      <w:rPr>
        <w:sz w:val="20"/>
      </w:rPr>
      <w:pict>
        <v:shape id="Textbox 1" o:spid="_x0000_s1031" type="#_x0000_m1032" style="position:absolute;margin-left:299.35pt;margin-top:778.15pt;width:18.95pt;height:15.25pt;z-index:251655168;mso-wrap-style:square;mso-position-horizontal-relative:page;mso-position-vertical-relative:page;v-text-anchor:top" coordsize="" o:allowincell="f" path="m,l-127,r,-127l,-127xe" filled="f" stroked="f" strokecolor="#3465a4">
          <v:fill o:detectmouseclick="t"/>
          <v:stroke joinstyle="round" endcap="flat"/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B68" w:rsidRDefault="00B70B68">
    <w:pPr>
      <w:pStyle w:val="a6"/>
      <w:spacing w:line="7" w:lineRule="auto"/>
      <w:ind w:left="0"/>
      <w:rPr>
        <w:sz w:val="20"/>
      </w:rPr>
    </w:pPr>
    <w:r>
      <w:rPr>
        <w:sz w:val="20"/>
      </w:rPr>
      <w:pict/>
    </w:r>
    <w:r>
      <w:rPr>
        <w:sz w:val="20"/>
      </w:rPr>
      <w:pict>
        <v:shape id="Textbox 2" o:spid="_x0000_s1029" type="#_x0000_m1030" style="position:absolute;margin-left:299.35pt;margin-top:778.15pt;width:18.95pt;height:15.25pt;z-index:251657216;mso-wrap-style:square;mso-position-horizontal-relative:page;mso-position-vertical-relative:page;v-text-anchor:top" coordsize="" o:allowincell="f" path="m,l-127,r,-127l,-127xe" filled="f" stroked="f" strokecolor="#3465a4">
          <v:fill o:detectmouseclick="t"/>
          <v:stroke joinstyle="round" endcap="flat"/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B68" w:rsidRDefault="00B70B68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B68" w:rsidRDefault="00B70B68">
    <w:pPr>
      <w:pStyle w:val="a6"/>
      <w:spacing w:line="7" w:lineRule="auto"/>
      <w:ind w:left="0"/>
      <w:rPr>
        <w:sz w:val="20"/>
      </w:rPr>
    </w:pPr>
    <w:r>
      <w:rPr>
        <w:sz w:val="20"/>
      </w:rPr>
      <w:pict/>
    </w:r>
    <w:r>
      <w:rPr>
        <w:sz w:val="20"/>
      </w:rPr>
      <w:pict>
        <v:shape id="Textbox 3" o:spid="_x0000_s1027" type="#_x0000_m1028" style="position:absolute;margin-left:299.35pt;margin-top:778.15pt;width:18.95pt;height:15.25pt;z-index:251659264;mso-wrap-style:square;mso-position-horizontal-relative:page;mso-position-vertical-relative:page;v-text-anchor:top" coordsize="" o:allowincell="f" path="m,l-127,r,-127l,-127xe" filled="f" stroked="f" strokecolor="#3465a4">
          <v:fill o:detectmouseclick="t"/>
          <v:stroke joinstyle="round" endcap="flat"/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B68" w:rsidRDefault="00B70B68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B68" w:rsidRDefault="00B70B68">
    <w:pPr>
      <w:pStyle w:val="a6"/>
      <w:spacing w:line="7" w:lineRule="auto"/>
      <w:ind w:left="0"/>
      <w:rPr>
        <w:sz w:val="20"/>
      </w:rPr>
    </w:pPr>
    <w:r>
      <w:rPr>
        <w:sz w:val="20"/>
      </w:rPr>
      <w:pict/>
    </w:r>
    <w:r>
      <w:rPr>
        <w:sz w:val="20"/>
      </w:rPr>
      <w:pict>
        <v:shape id="Textbox 4" o:spid="_x0000_s1025" type="#_x0000_m1026" style="position:absolute;margin-left:299.35pt;margin-top:778.15pt;width:18.95pt;height:15.25pt;z-index:251661312;mso-wrap-style:square;mso-position-horizontal-relative:page;mso-position-vertical-relative:page;v-text-anchor:top" coordsize="" o:allowincell="f" path="m,l-127,r,-127l,-127xe" filled="f" stroked="f" strokecolor="#3465a4">
          <v:fill o:detectmouseclick="t"/>
          <v:stroke joinstyle="round" endcap="flat"/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B68" w:rsidRDefault="00B70B6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B86" w:rsidRDefault="00005B86" w:rsidP="00B70B68">
      <w:r>
        <w:separator/>
      </w:r>
    </w:p>
  </w:footnote>
  <w:footnote w:type="continuationSeparator" w:id="0">
    <w:p w:rsidR="00005B86" w:rsidRDefault="00005B86" w:rsidP="00B70B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E34D5"/>
    <w:multiLevelType w:val="multilevel"/>
    <w:tmpl w:val="11EE1E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8E40A07"/>
    <w:multiLevelType w:val="multilevel"/>
    <w:tmpl w:val="E35CEC6E"/>
    <w:lvl w:ilvl="0">
      <w:numFmt w:val="bullet"/>
      <w:lvlText w:val="-"/>
      <w:lvlJc w:val="left"/>
      <w:pPr>
        <w:tabs>
          <w:tab w:val="num" w:pos="0"/>
        </w:tabs>
        <w:ind w:left="217" w:hanging="70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08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7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85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74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51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40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29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5FFF0F2C"/>
    <w:multiLevelType w:val="multilevel"/>
    <w:tmpl w:val="6F14DCA0"/>
    <w:lvl w:ilvl="0">
      <w:numFmt w:val="bullet"/>
      <w:lvlText w:val="-"/>
      <w:lvlJc w:val="left"/>
      <w:pPr>
        <w:tabs>
          <w:tab w:val="num" w:pos="0"/>
        </w:tabs>
        <w:ind w:left="937" w:hanging="164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56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73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8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06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23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56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73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679459F7"/>
    <w:multiLevelType w:val="multilevel"/>
    <w:tmpl w:val="2CBEC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77250821"/>
    <w:multiLevelType w:val="multilevel"/>
    <w:tmpl w:val="192881F8"/>
    <w:lvl w:ilvl="0">
      <w:numFmt w:val="bullet"/>
      <w:lvlText w:val=""/>
      <w:lvlJc w:val="left"/>
      <w:pPr>
        <w:tabs>
          <w:tab w:val="num" w:pos="0"/>
        </w:tabs>
        <w:ind w:left="937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56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89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0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2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3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56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73" w:hanging="36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70B68"/>
    <w:rsid w:val="00005B86"/>
    <w:rsid w:val="007743C2"/>
    <w:rsid w:val="00B70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B68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9"/>
    <w:qFormat/>
    <w:rsid w:val="00B70B68"/>
    <w:pPr>
      <w:ind w:left="108"/>
      <w:jc w:val="center"/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9"/>
    <w:unhideWhenUsed/>
    <w:qFormat/>
    <w:rsid w:val="00B70B68"/>
    <w:pPr>
      <w:ind w:left="217"/>
      <w:outlineLvl w:val="1"/>
    </w:pPr>
    <w:rPr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BE5A5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BE5A5B"/>
    <w:rPr>
      <w:color w:val="605E5C"/>
      <w:shd w:val="clear" w:color="auto" w:fill="E1DFDD"/>
    </w:rPr>
  </w:style>
  <w:style w:type="character" w:customStyle="1" w:styleId="a4">
    <w:name w:val="Ссылка указателя"/>
    <w:qFormat/>
    <w:rsid w:val="00B70B68"/>
  </w:style>
  <w:style w:type="paragraph" w:customStyle="1" w:styleId="a5">
    <w:name w:val="Заголовок"/>
    <w:basedOn w:val="a"/>
    <w:next w:val="a6"/>
    <w:qFormat/>
    <w:rsid w:val="00B70B68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uiPriority w:val="1"/>
    <w:qFormat/>
    <w:rsid w:val="00B70B68"/>
    <w:pPr>
      <w:ind w:left="217"/>
    </w:pPr>
    <w:rPr>
      <w:sz w:val="28"/>
      <w:szCs w:val="28"/>
    </w:rPr>
  </w:style>
  <w:style w:type="paragraph" w:styleId="a7">
    <w:name w:val="List"/>
    <w:basedOn w:val="a6"/>
    <w:rsid w:val="00B70B68"/>
    <w:rPr>
      <w:rFonts w:cs="Lohit Devanagari"/>
    </w:rPr>
  </w:style>
  <w:style w:type="paragraph" w:customStyle="1" w:styleId="Caption">
    <w:name w:val="Caption"/>
    <w:basedOn w:val="a"/>
    <w:qFormat/>
    <w:rsid w:val="00B70B6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B70B68"/>
    <w:pPr>
      <w:suppressLineNumbers/>
    </w:pPr>
    <w:rPr>
      <w:rFonts w:cs="Lohit Devanagari"/>
    </w:rPr>
  </w:style>
  <w:style w:type="paragraph" w:customStyle="1" w:styleId="TOC1">
    <w:name w:val="TOC 1"/>
    <w:basedOn w:val="a"/>
    <w:uiPriority w:val="39"/>
    <w:qFormat/>
    <w:rsid w:val="00B70B68"/>
    <w:pPr>
      <w:spacing w:line="322" w:lineRule="exact"/>
      <w:ind w:left="217"/>
    </w:pPr>
    <w:rPr>
      <w:sz w:val="28"/>
      <w:szCs w:val="28"/>
    </w:rPr>
  </w:style>
  <w:style w:type="paragraph" w:styleId="a9">
    <w:name w:val="Title"/>
    <w:basedOn w:val="a"/>
    <w:uiPriority w:val="10"/>
    <w:qFormat/>
    <w:rsid w:val="00B70B68"/>
    <w:pPr>
      <w:spacing w:before="1" w:line="642" w:lineRule="exact"/>
      <w:ind w:left="108" w:right="1"/>
      <w:jc w:val="center"/>
    </w:pPr>
    <w:rPr>
      <w:b/>
      <w:bCs/>
      <w:sz w:val="56"/>
      <w:szCs w:val="56"/>
    </w:rPr>
  </w:style>
  <w:style w:type="paragraph" w:styleId="aa">
    <w:name w:val="List Paragraph"/>
    <w:basedOn w:val="a"/>
    <w:uiPriority w:val="1"/>
    <w:qFormat/>
    <w:rsid w:val="00B70B68"/>
    <w:pPr>
      <w:ind w:left="925"/>
    </w:pPr>
  </w:style>
  <w:style w:type="paragraph" w:customStyle="1" w:styleId="TableParagraph">
    <w:name w:val="Table Paragraph"/>
    <w:basedOn w:val="a"/>
    <w:uiPriority w:val="1"/>
    <w:qFormat/>
    <w:rsid w:val="00B70B68"/>
    <w:pPr>
      <w:spacing w:line="301" w:lineRule="exact"/>
      <w:ind w:left="107"/>
    </w:pPr>
  </w:style>
  <w:style w:type="paragraph" w:customStyle="1" w:styleId="IndexHeading">
    <w:name w:val="Index Heading"/>
    <w:basedOn w:val="a5"/>
    <w:rsid w:val="00B70B68"/>
  </w:style>
  <w:style w:type="paragraph" w:styleId="ab">
    <w:name w:val="TOC Heading"/>
    <w:basedOn w:val="Heading1"/>
    <w:next w:val="a"/>
    <w:uiPriority w:val="39"/>
    <w:unhideWhenUsed/>
    <w:qFormat/>
    <w:rsid w:val="00BE5A5B"/>
    <w:pPr>
      <w:keepNext/>
      <w:keepLines/>
      <w:widowControl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customStyle="1" w:styleId="TOC2">
    <w:name w:val="TOC 2"/>
    <w:basedOn w:val="a"/>
    <w:next w:val="a"/>
    <w:autoRedefine/>
    <w:uiPriority w:val="39"/>
    <w:unhideWhenUsed/>
    <w:rsid w:val="00BE5A5B"/>
    <w:pPr>
      <w:spacing w:after="100"/>
      <w:ind w:left="220"/>
    </w:pPr>
  </w:style>
  <w:style w:type="paragraph" w:customStyle="1" w:styleId="ac">
    <w:name w:val="Колонтитул"/>
    <w:basedOn w:val="a"/>
    <w:qFormat/>
    <w:rsid w:val="00B70B68"/>
  </w:style>
  <w:style w:type="paragraph" w:customStyle="1" w:styleId="Footer">
    <w:name w:val="Footer"/>
    <w:basedOn w:val="ac"/>
    <w:rsid w:val="00B70B68"/>
  </w:style>
  <w:style w:type="paragraph" w:customStyle="1" w:styleId="ad">
    <w:name w:val="Содержимое врезки"/>
    <w:basedOn w:val="a"/>
    <w:qFormat/>
    <w:rsid w:val="00B70B68"/>
  </w:style>
  <w:style w:type="table" w:customStyle="1" w:styleId="TableNormal">
    <w:name w:val="Table Normal"/>
    <w:uiPriority w:val="2"/>
    <w:semiHidden/>
    <w:unhideWhenUsed/>
    <w:qFormat/>
    <w:rsid w:val="00B70B6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uiPriority w:val="39"/>
    <w:rsid w:val="00C23C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BE5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7743C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43C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6EA0C-728D-4CC2-90A8-A02F40A9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3188</Words>
  <Characters>18174</Characters>
  <Application>Microsoft Office Word</Application>
  <DocSecurity>0</DocSecurity>
  <Lines>151</Lines>
  <Paragraphs>42</Paragraphs>
  <ScaleCrop>false</ScaleCrop>
  <Company>Microsoft</Company>
  <LinksUpToDate>false</LinksUpToDate>
  <CharactersWithSpaces>21320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Дарья</cp:lastModifiedBy>
  <cp:revision>2</cp:revision>
  <cp:lastPrinted>2024-08-26T08:37:00Z</cp:lastPrinted>
  <dcterms:created xsi:type="dcterms:W3CDTF">2024-09-27T12:35:00Z</dcterms:created>
  <dcterms:modified xsi:type="dcterms:W3CDTF">2024-09-27T12:35:00Z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Office Word 2007</vt:lpwstr>
  </property>
</Properties>
</file>