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2"/>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48"/>
              </w:rPr>
              <w:t xml:space="preserve">Приказ М</w:t>
            </w:r>
            <w:r>
              <w:rPr>
                <w:sz w:val="48"/>
              </w:rPr>
              <w:t xml:space="preserve">инпросвещения России от 02.09.2020 N 458</w:t>
              <w:br/>
              <w:t xml:space="preserve">(ред. от 04.03.2025)</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br/>
              <w:t xml:space="preserve">Дата сохранения: 31.03.2025</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7"/>
        <w:jc w:val="both"/>
        <w:outlineLvl w:val="0"/>
      </w:pPr>
      <w:r>
        <w:rPr>
          <w:sz w:val="24"/>
        </w:rPr>
      </w:r>
      <w:r/>
    </w:p>
    <w:p>
      <w:pPr>
        <w:pStyle w:val="827"/>
        <w:outlineLvl w:val="0"/>
      </w:pPr>
      <w:r>
        <w:rPr>
          <w:sz w:val="24"/>
        </w:rPr>
        <w:t xml:space="preserve">Зарегистрировано в Минюсте России 11 сентября 2020 г. N 59783</w:t>
      </w:r>
      <w:r/>
    </w:p>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МИНИСТЕРСТВО ПРОСВЕЩЕНИЯ РОССИЙСКОЙ ФЕДЕРАЦИИ</w:t>
      </w:r>
      <w:r/>
    </w:p>
    <w:p>
      <w:pPr>
        <w:pStyle w:val="829"/>
        <w:jc w:val="center"/>
      </w:pPr>
      <w:r>
        <w:rPr>
          <w:sz w:val="24"/>
        </w:rPr>
      </w:r>
      <w:r/>
    </w:p>
    <w:p>
      <w:pPr>
        <w:pStyle w:val="829"/>
        <w:jc w:val="center"/>
      </w:pPr>
      <w:r>
        <w:rPr>
          <w:sz w:val="24"/>
        </w:rPr>
        <w:t xml:space="preserve">ПРИКАЗ</w:t>
      </w:r>
      <w:r/>
    </w:p>
    <w:p>
      <w:pPr>
        <w:pStyle w:val="829"/>
        <w:jc w:val="center"/>
      </w:pPr>
      <w:r>
        <w:rPr>
          <w:sz w:val="24"/>
        </w:rPr>
        <w:t xml:space="preserve">от 2 сентября 2020 г. N 458</w:t>
      </w:r>
      <w:r/>
    </w:p>
    <w:p>
      <w:pPr>
        <w:pStyle w:val="829"/>
        <w:jc w:val="center"/>
      </w:pPr>
      <w:r>
        <w:rPr>
          <w:sz w:val="24"/>
        </w:rPr>
      </w:r>
      <w:r/>
    </w:p>
    <w:p>
      <w:pPr>
        <w:pStyle w:val="829"/>
        <w:jc w:val="center"/>
      </w:pPr>
      <w:r>
        <w:rPr>
          <w:sz w:val="24"/>
        </w:rPr>
        <w:t xml:space="preserve">ОБ УТВЕРЖДЕНИИ ПОРЯДКА</w:t>
      </w:r>
      <w:r/>
    </w:p>
    <w:p>
      <w:pPr>
        <w:pStyle w:val="829"/>
        <w:jc w:val="center"/>
      </w:pPr>
      <w:r>
        <w:rPr>
          <w:sz w:val="24"/>
        </w:rPr>
        <w:t xml:space="preserve">ПРИЕМА НА ОБУЧЕНИЕ ПО ОБРАЗОВАТЕЛЬНЫМ ПРОГРАММАМ НАЧАЛЬНОГО</w:t>
      </w:r>
      <w:r/>
    </w:p>
    <w:p>
      <w:pPr>
        <w:pStyle w:val="829"/>
        <w:jc w:val="center"/>
      </w:pPr>
      <w:r>
        <w:rPr>
          <w:sz w:val="24"/>
        </w:rPr>
        <w:t xml:space="preserve">ОБЩЕГО, ОСНОВНОГО ОБЩЕГО И СРЕДНЕГО ОБЩЕГО ОБРАЗОВАНИЯ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Приказов Минпросвещения России от 08.10.2021 </w:t>
            </w:r>
            <w:hyperlink r:id="rId1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N 707</w:t>
              </w:r>
            </w:hyperlink>
            <w:r>
              <w:rPr>
                <w:color w:val="392c69"/>
                <w:sz w:val="24"/>
              </w:rPr>
              <w:t xml:space="preserve">,</w:t>
            </w:r>
            <w:r/>
          </w:p>
          <w:p>
            <w:pPr>
              <w:pStyle w:val="827"/>
              <w:jc w:val="center"/>
            </w:pPr>
            <w:r>
              <w:rPr>
                <w:color w:val="392c69"/>
                <w:sz w:val="24"/>
              </w:rPr>
              <w:t xml:space="preserve">от 30.08.2022 </w:t>
            </w:r>
            <w:hyperlink r:id="rId1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N 784</w:t>
              </w:r>
            </w:hyperlink>
            <w:r>
              <w:rPr>
                <w:color w:val="392c69"/>
                <w:sz w:val="24"/>
              </w:rPr>
              <w:t xml:space="preserve">, от 23.01.2023 </w:t>
            </w:r>
            <w:hyperlink r:id="rId17"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history="1">
              <w:r>
                <w:rPr>
                  <w:color w:val="0000ff"/>
                  <w:sz w:val="24"/>
                </w:rPr>
                <w:t xml:space="preserve">N 47</w:t>
              </w:r>
            </w:hyperlink>
            <w:r>
              <w:rPr>
                <w:color w:val="392c69"/>
                <w:sz w:val="24"/>
              </w:rPr>
              <w:t xml:space="preserve">, от 30.08.2023 </w:t>
            </w:r>
            <w:hyperlink r:id="rId18"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history="1">
              <w:r>
                <w:rPr>
                  <w:color w:val="0000ff"/>
                  <w:sz w:val="24"/>
                </w:rPr>
                <w:t xml:space="preserve">N 642</w:t>
              </w:r>
            </w:hyperlink>
            <w:r>
              <w:rPr>
                <w:color w:val="392c69"/>
                <w:sz w:val="24"/>
              </w:rPr>
              <w:t xml:space="preserve">,</w:t>
            </w:r>
            <w:r/>
          </w:p>
          <w:p>
            <w:pPr>
              <w:pStyle w:val="827"/>
              <w:jc w:val="center"/>
            </w:pPr>
            <w:r>
              <w:rPr>
                <w:color w:val="392c69"/>
                <w:sz w:val="24"/>
              </w:rPr>
              <w:t xml:space="preserve">от 04.03.2025 </w:t>
            </w:r>
            <w:hyperlink r:id="rId19"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N 171</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 </w:t>
      </w:r>
      <w:hyperlink r:id="rId20"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частью 8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2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 Недействующая редакция {КонсультантПлюс}" w:history="1">
        <w:r>
          <w:rPr>
            <w:color w:val="0000ff"/>
            <w:sz w:val="24"/>
          </w:rPr>
          <w:t xml:space="preserve">подпунктом 4.2.21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r/>
    </w:p>
    <w:p>
      <w:pPr>
        <w:pStyle w:val="827"/>
        <w:ind w:firstLine="540"/>
        <w:jc w:val="both"/>
        <w:spacing w:before="240"/>
      </w:pPr>
      <w:r>
        <w:rPr>
          <w:sz w:val="24"/>
        </w:rPr>
        <w:t xml:space="preserve">1. Утвердить прилагаемый </w:t>
      </w:r>
      <w:hyperlink w:tooltip="ПОРЯДОК" w:anchor="P39" w:history="1">
        <w:r>
          <w:rPr>
            <w:color w:val="0000ff"/>
            <w:sz w:val="24"/>
          </w:rPr>
          <w:t xml:space="preserve">Порядок</w:t>
        </w:r>
      </w:hyperlink>
      <w:r>
        <w:rPr>
          <w:sz w:val="24"/>
        </w:rPr>
        <w:t xml:space="preserve"> приема на обучение по образовательным программам начального общего, основного общего и среднего общего образования.</w:t>
      </w:r>
      <w:r/>
    </w:p>
    <w:p>
      <w:pPr>
        <w:pStyle w:val="827"/>
        <w:ind w:firstLine="540"/>
        <w:jc w:val="both"/>
        <w:spacing w:before="240"/>
      </w:pPr>
      <w:r>
        <w:rPr>
          <w:sz w:val="24"/>
        </w:rPr>
        <w:t xml:space="preserve">2. Признать утратившими силу:</w:t>
      </w:r>
      <w:r/>
    </w:p>
    <w:p>
      <w:pPr>
        <w:pStyle w:val="827"/>
        <w:ind w:firstLine="540"/>
        <w:jc w:val="both"/>
        <w:spacing w:before="240"/>
      </w:pPr>
      <w:r/>
      <w:hyperlink r:id="rId22"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history="1">
        <w:r>
          <w:rPr>
            <w:color w:val="0000ff"/>
            <w:sz w:val="24"/>
          </w:rPr>
          <w:t xml:space="preserve">приказ</w:t>
        </w:r>
      </w:hyperlink>
      <w:r>
        <w:rPr>
          <w:sz w:val="24"/>
        </w:rPr>
        <w:t xml:space="preserve"> Министерства образования и науки Российской Федерации от 22 января 2014 г. </w:t>
      </w:r>
      <w:r>
        <w:rPr>
          <w:sz w:val="24"/>
        </w:rPr>
        <w:t xml:space="preserve">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r/>
    </w:p>
    <w:p>
      <w:pPr>
        <w:pStyle w:val="827"/>
        <w:ind w:firstLine="540"/>
        <w:jc w:val="both"/>
        <w:spacing w:before="240"/>
      </w:pPr>
      <w:r/>
      <w:hyperlink r:id="rId23"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history="1">
        <w:r>
          <w:rPr>
            <w:color w:val="0000ff"/>
            <w:sz w:val="24"/>
          </w:rPr>
          <w:t xml:space="preserve">приказ</w:t>
        </w:r>
      </w:hyperlink>
      <w:r>
        <w:rPr>
          <w:sz w:val="24"/>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w:t>
      </w:r>
      <w:r>
        <w:rPr>
          <w:sz w:val="24"/>
        </w:rPr>
        <w:t xml:space="preserve">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r/>
    </w:p>
    <w:p>
      <w:pPr>
        <w:pStyle w:val="827"/>
        <w:ind w:firstLine="540"/>
        <w:jc w:val="both"/>
        <w:spacing w:before="240"/>
      </w:pPr>
      <w:r>
        <w:rPr>
          <w:sz w:val="24"/>
        </w:rPr>
        <w:t xml:space="preserve">3. Настоящий приказ действует до 1 марта 2026 года.</w:t>
      </w:r>
      <w:r/>
    </w:p>
    <w:p>
      <w:pPr>
        <w:pStyle w:val="827"/>
        <w:jc w:val="both"/>
      </w:pPr>
      <w:r>
        <w:rPr>
          <w:sz w:val="24"/>
        </w:rPr>
        <w:t xml:space="preserve">(п. 3 введен </w:t>
      </w:r>
      <w:hyperlink r:id="rId2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Приказом</w:t>
        </w:r>
      </w:hyperlink>
      <w:r>
        <w:rPr>
          <w:sz w:val="24"/>
        </w:rPr>
        <w:t xml:space="preserve"> Минпросвещения России от 08.10.2021 N 707)</w:t>
      </w:r>
      <w:r/>
    </w:p>
    <w:p>
      <w:pPr>
        <w:pStyle w:val="827"/>
        <w:jc w:val="both"/>
      </w:pPr>
      <w:r>
        <w:rPr>
          <w:sz w:val="24"/>
        </w:rPr>
      </w:r>
      <w:r/>
    </w:p>
    <w:p>
      <w:pPr>
        <w:pStyle w:val="827"/>
        <w:jc w:val="right"/>
      </w:pPr>
      <w:r>
        <w:rPr>
          <w:sz w:val="24"/>
        </w:rPr>
        <w:t xml:space="preserve">Министр</w:t>
      </w:r>
      <w:r/>
    </w:p>
    <w:p>
      <w:pPr>
        <w:pStyle w:val="827"/>
        <w:jc w:val="right"/>
      </w:pPr>
      <w:r>
        <w:rPr>
          <w:sz w:val="24"/>
        </w:rPr>
        <w:t xml:space="preserve">С.С.КРАВЦОВ</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Приложение</w:t>
      </w:r>
      <w:r/>
    </w:p>
    <w:p>
      <w:pPr>
        <w:pStyle w:val="827"/>
        <w:jc w:val="both"/>
      </w:pPr>
      <w:r>
        <w:rPr>
          <w:sz w:val="24"/>
        </w:rPr>
      </w:r>
      <w:r/>
    </w:p>
    <w:p>
      <w:pPr>
        <w:pStyle w:val="827"/>
        <w:jc w:val="right"/>
      </w:pPr>
      <w:r>
        <w:rPr>
          <w:sz w:val="24"/>
        </w:rPr>
        <w:t xml:space="preserve">Утвержден</w:t>
      </w:r>
      <w:r/>
    </w:p>
    <w:p>
      <w:pPr>
        <w:pStyle w:val="827"/>
        <w:jc w:val="right"/>
      </w:pPr>
      <w:r>
        <w:rPr>
          <w:sz w:val="24"/>
        </w:rPr>
        <w:t xml:space="preserve">приказом Министерства просвещения</w:t>
      </w:r>
      <w:r/>
    </w:p>
    <w:p>
      <w:pPr>
        <w:pStyle w:val="827"/>
        <w:jc w:val="right"/>
      </w:pPr>
      <w:r>
        <w:rPr>
          <w:sz w:val="24"/>
        </w:rPr>
        <w:t xml:space="preserve">Российской Федерации</w:t>
      </w:r>
      <w:r/>
    </w:p>
    <w:p>
      <w:pPr>
        <w:pStyle w:val="827"/>
        <w:jc w:val="right"/>
      </w:pPr>
      <w:r>
        <w:rPr>
          <w:sz w:val="24"/>
        </w:rPr>
        <w:t xml:space="preserve">от 2 сентября 2020 г. N 458</w:t>
      </w:r>
      <w:r/>
    </w:p>
    <w:p>
      <w:pPr>
        <w:pStyle w:val="827"/>
        <w:jc w:val="both"/>
      </w:pPr>
      <w:r>
        <w:rPr>
          <w:sz w:val="24"/>
        </w:rPr>
      </w:r>
      <w:r/>
    </w:p>
    <w:p>
      <w:pPr>
        <w:pStyle w:val="829"/>
        <w:jc w:val="center"/>
      </w:pPr>
      <w:r/>
      <w:bookmarkStart w:id="39" w:name="P39"/>
      <w:r/>
      <w:bookmarkEnd w:id="39"/>
      <w:r>
        <w:rPr>
          <w:sz w:val="24"/>
        </w:rPr>
        <w:t xml:space="preserve">ПОРЯДОК</w:t>
      </w:r>
      <w:r/>
    </w:p>
    <w:p>
      <w:pPr>
        <w:pStyle w:val="829"/>
        <w:jc w:val="center"/>
      </w:pPr>
      <w:r>
        <w:rPr>
          <w:sz w:val="24"/>
        </w:rPr>
        <w:t xml:space="preserve">ПРИЕМА НА ОБУЧЕНИЕ ПО ОБРАЗОВАТЕЛЬНЫМ ПРОГРАММАМ НАЧАЛЬНОГО</w:t>
      </w:r>
      <w:r/>
    </w:p>
    <w:p>
      <w:pPr>
        <w:pStyle w:val="829"/>
        <w:jc w:val="center"/>
      </w:pPr>
      <w:r>
        <w:rPr>
          <w:sz w:val="24"/>
        </w:rPr>
        <w:t xml:space="preserve">ОБЩЕГО, ОСНОВНОГО ОБЩЕГО И СРЕДНЕГО ОБЩЕГО ОБРАЗОВАНИЯ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Приказов Минпросвещения России от 08.10.2021 </w:t>
            </w:r>
            <w:hyperlink r:id="rId2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N 707</w:t>
              </w:r>
            </w:hyperlink>
            <w:r>
              <w:rPr>
                <w:color w:val="392c69"/>
                <w:sz w:val="24"/>
              </w:rPr>
              <w:t xml:space="preserve">,</w:t>
            </w:r>
            <w:r/>
          </w:p>
          <w:p>
            <w:pPr>
              <w:pStyle w:val="827"/>
              <w:jc w:val="center"/>
            </w:pPr>
            <w:r>
              <w:rPr>
                <w:color w:val="392c69"/>
                <w:sz w:val="24"/>
              </w:rPr>
              <w:t xml:space="preserve">от 30.08.2022 </w:t>
            </w:r>
            <w:hyperlink r:id="rId2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N 784</w:t>
              </w:r>
            </w:hyperlink>
            <w:r>
              <w:rPr>
                <w:color w:val="392c69"/>
                <w:sz w:val="24"/>
              </w:rPr>
              <w:t xml:space="preserve">, от 23.01.2023 </w:t>
            </w:r>
            <w:hyperlink r:id="rId27"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history="1">
              <w:r>
                <w:rPr>
                  <w:color w:val="0000ff"/>
                  <w:sz w:val="24"/>
                </w:rPr>
                <w:t xml:space="preserve">N 47</w:t>
              </w:r>
            </w:hyperlink>
            <w:r>
              <w:rPr>
                <w:color w:val="392c69"/>
                <w:sz w:val="24"/>
              </w:rPr>
              <w:t xml:space="preserve">, от 30.08.2023 </w:t>
            </w:r>
            <w:hyperlink r:id="rId28"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history="1">
              <w:r>
                <w:rPr>
                  <w:color w:val="0000ff"/>
                  <w:sz w:val="24"/>
                </w:rPr>
                <w:t xml:space="preserve">N 642</w:t>
              </w:r>
            </w:hyperlink>
            <w:r>
              <w:rPr>
                <w:color w:val="392c69"/>
                <w:sz w:val="24"/>
              </w:rPr>
              <w:t xml:space="preserve">,</w:t>
            </w:r>
            <w:r/>
          </w:p>
          <w:p>
            <w:pPr>
              <w:pStyle w:val="827"/>
              <w:jc w:val="center"/>
            </w:pPr>
            <w:r>
              <w:rPr>
                <w:color w:val="392c69"/>
                <w:sz w:val="24"/>
              </w:rPr>
              <w:t xml:space="preserve">от 04.03.2025 </w:t>
            </w:r>
            <w:hyperlink r:id="rId29"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N 171</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w:t>
      </w:r>
      <w:r>
        <w:rPr>
          <w:sz w:val="24"/>
        </w:rPr>
        <w:t xml:space="preserve">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r/>
    </w:p>
    <w:p>
      <w:pPr>
        <w:pStyle w:val="827"/>
        <w:ind w:firstLine="540"/>
        <w:jc w:val="both"/>
        <w:spacing w:before="240"/>
      </w:pPr>
      <w:r>
        <w:rPr>
          <w:sz w:val="24"/>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30"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законом</w:t>
        </w:r>
      </w:hyperlink>
      <w:r>
        <w:rPr>
          <w:sz w:val="24"/>
        </w:rPr>
        <w:t xml:space="preserve"> от 29 декабря 2012 г. N 273-ФЗ "Об образовании в Российской Федерации" &lt;1&gt; (далее - Федеральный закон).</w:t>
      </w:r>
      <w:r/>
    </w:p>
    <w:p>
      <w:pPr>
        <w:pStyle w:val="827"/>
        <w:ind w:firstLine="540"/>
        <w:jc w:val="both"/>
        <w:spacing w:before="240"/>
      </w:pPr>
      <w:r>
        <w:rPr>
          <w:sz w:val="24"/>
        </w:rPr>
        <w:t xml:space="preserve">--------------------------------</w:t>
      </w:r>
      <w:r/>
    </w:p>
    <w:p>
      <w:pPr>
        <w:pStyle w:val="827"/>
        <w:ind w:firstLine="540"/>
        <w:jc w:val="both"/>
        <w:spacing w:before="240"/>
      </w:pPr>
      <w:r>
        <w:rPr>
          <w:sz w:val="24"/>
        </w:rPr>
        <w:t xml:space="preserve">&lt;1&gt; </w:t>
      </w:r>
      <w:hyperlink r:id="rId3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3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r>
        <w:rPr>
          <w:sz w:val="24"/>
        </w:rPr>
        <w:t xml:space="preserve">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3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законом</w:t>
        </w:r>
      </w:hyperlink>
      <w:r>
        <w:rPr>
          <w:sz w:val="24"/>
        </w:rPr>
        <w:t xml:space="preserve"> и настоящим Порядком.</w:t>
      </w:r>
      <w:r/>
    </w:p>
    <w:p>
      <w:pPr>
        <w:pStyle w:val="827"/>
        <w:ind w:firstLine="540"/>
        <w:jc w:val="both"/>
        <w:spacing w:before="240"/>
      </w:pPr>
      <w:r>
        <w:rPr>
          <w:sz w:val="24"/>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3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законом</w:t>
        </w:r>
      </w:hyperlink>
      <w:r>
        <w:rPr>
          <w:sz w:val="24"/>
        </w:rPr>
        <w:t xml:space="preserve"> &lt;2&gt;.</w:t>
      </w:r>
      <w:r/>
    </w:p>
    <w:p>
      <w:pPr>
        <w:pStyle w:val="827"/>
        <w:ind w:firstLine="540"/>
        <w:jc w:val="both"/>
        <w:spacing w:before="240"/>
      </w:pPr>
      <w:r>
        <w:rPr>
          <w:sz w:val="24"/>
        </w:rPr>
        <w:t xml:space="preserve">--------------------------------</w:t>
      </w:r>
      <w:r/>
    </w:p>
    <w:p>
      <w:pPr>
        <w:pStyle w:val="827"/>
        <w:ind w:firstLine="540"/>
        <w:jc w:val="both"/>
        <w:spacing w:before="240"/>
      </w:pPr>
      <w:r>
        <w:rPr>
          <w:sz w:val="24"/>
        </w:rPr>
        <w:t xml:space="preserve">&lt;2&gt; </w:t>
      </w:r>
      <w:hyperlink r:id="rId3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2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Правила приема в государственные образовательные организации субъектов Российской Федерации и муниципальные образовательн</w:t>
      </w:r>
      <w:r>
        <w:rPr>
          <w:sz w:val="24"/>
        </w:rPr>
        <w:t xml:space="preserve">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r/>
    </w:p>
    <w:p>
      <w:pPr>
        <w:pStyle w:val="827"/>
        <w:ind w:firstLine="540"/>
        <w:jc w:val="both"/>
        <w:spacing w:before="240"/>
      </w:pPr>
      <w:r>
        <w:rPr>
          <w:sz w:val="24"/>
        </w:rPr>
        <w:t xml:space="preserve">--------------------------------</w:t>
      </w:r>
      <w:r/>
    </w:p>
    <w:p>
      <w:pPr>
        <w:pStyle w:val="827"/>
        <w:ind w:firstLine="540"/>
        <w:jc w:val="both"/>
        <w:spacing w:before="240"/>
      </w:pPr>
      <w:r>
        <w:rPr>
          <w:sz w:val="24"/>
        </w:rPr>
        <w:t xml:space="preserve">&lt;3&gt; </w:t>
      </w:r>
      <w:hyperlink r:id="rId3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3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r/>
    </w:p>
    <w:p>
      <w:pPr>
        <w:pStyle w:val="827"/>
        <w:jc w:val="both"/>
      </w:pPr>
      <w:r>
        <w:rPr>
          <w:sz w:val="24"/>
        </w:rPr>
      </w:r>
      <w:r/>
    </w:p>
    <w:p>
      <w:pPr>
        <w:pStyle w:val="827"/>
        <w:ind w:firstLine="540"/>
        <w:jc w:val="both"/>
      </w:pPr>
      <w:r>
        <w:rPr>
          <w:sz w:val="24"/>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r/>
    </w:p>
    <w:p>
      <w:pPr>
        <w:pStyle w:val="827"/>
        <w:ind w:firstLine="540"/>
        <w:jc w:val="both"/>
        <w:spacing w:before="240"/>
      </w:pPr>
      <w:r>
        <w:rPr>
          <w:sz w:val="24"/>
        </w:rPr>
        <w:t xml:space="preserve">--------------------------------</w:t>
      </w:r>
      <w:r/>
    </w:p>
    <w:p>
      <w:pPr>
        <w:pStyle w:val="827"/>
        <w:ind w:firstLine="540"/>
        <w:jc w:val="both"/>
        <w:spacing w:before="240"/>
      </w:pPr>
      <w:r>
        <w:rPr>
          <w:sz w:val="24"/>
        </w:rPr>
        <w:t xml:space="preserve">&lt;4&gt; </w:t>
      </w:r>
      <w:hyperlink r:id="rId36"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2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r/>
    </w:p>
    <w:p>
      <w:pPr>
        <w:pStyle w:val="827"/>
        <w:jc w:val="both"/>
      </w:pPr>
      <w:r>
        <w:rPr>
          <w:sz w:val="24"/>
        </w:rPr>
      </w:r>
      <w:r/>
    </w:p>
    <w:p>
      <w:pPr>
        <w:pStyle w:val="827"/>
        <w:ind w:firstLine="540"/>
        <w:jc w:val="both"/>
      </w:pPr>
      <w:r>
        <w:rPr>
          <w:sz w:val="24"/>
        </w:rPr>
        <w:t xml:space="preserve">5. Закрепление муниципальных образовательных организаций за конк</w:t>
      </w:r>
      <w:r>
        <w:rPr>
          <w:sz w:val="24"/>
        </w:rPr>
        <w:t xml:space="preserve">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p>
    <w:p>
      <w:pPr>
        <w:pStyle w:val="827"/>
        <w:jc w:val="both"/>
      </w:pPr>
      <w:r>
        <w:rPr>
          <w:sz w:val="24"/>
        </w:rPr>
        <w:t xml:space="preserve">(в ред. </w:t>
      </w:r>
      <w:hyperlink r:id="rId3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Приказа</w:t>
        </w:r>
      </w:hyperlink>
      <w:r>
        <w:rPr>
          <w:sz w:val="24"/>
        </w:rPr>
        <w:t xml:space="preserve"> Минпросвещения России от 08.10.2021 N 707)</w:t>
      </w:r>
      <w:r/>
    </w:p>
    <w:p>
      <w:pPr>
        <w:pStyle w:val="827"/>
        <w:ind w:firstLine="540"/>
        <w:jc w:val="both"/>
        <w:spacing w:before="240"/>
      </w:pPr>
      <w:r>
        <w:rPr>
          <w:sz w:val="24"/>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w:t>
      </w:r>
      <w:r>
        <w:rPr>
          <w:sz w:val="24"/>
        </w:rPr>
        <w:t xml:space="preserve">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r/>
    </w:p>
    <w:p>
      <w:pPr>
        <w:pStyle w:val="827"/>
        <w:ind w:firstLine="540"/>
        <w:jc w:val="both"/>
        <w:spacing w:before="240"/>
      </w:pPr>
      <w:r>
        <w:rPr>
          <w:sz w:val="24"/>
        </w:rPr>
        <w:t xml:space="preserve">--------------------------------</w:t>
      </w:r>
      <w:r/>
    </w:p>
    <w:p>
      <w:pPr>
        <w:pStyle w:val="827"/>
        <w:ind w:firstLine="540"/>
        <w:jc w:val="both"/>
        <w:spacing w:before="240"/>
      </w:pPr>
      <w:r>
        <w:rPr>
          <w:sz w:val="24"/>
        </w:rPr>
        <w:t xml:space="preserve">&lt;5&gt; </w:t>
      </w:r>
      <w:hyperlink r:id="rId38"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Пункт 6 части 1</w:t>
        </w:r>
      </w:hyperlink>
      <w:r>
        <w:rPr>
          <w:sz w:val="24"/>
        </w:rPr>
        <w:t xml:space="preserve"> и </w:t>
      </w:r>
      <w:hyperlink r:id="rId3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2 статьи 9</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r/>
    </w:p>
    <w:p>
      <w:pPr>
        <w:pStyle w:val="827"/>
        <w:jc w:val="both"/>
      </w:pPr>
      <w:r>
        <w:rPr>
          <w:sz w:val="24"/>
        </w:rPr>
      </w:r>
      <w:r/>
    </w:p>
    <w:p>
      <w:pPr>
        <w:pStyle w:val="827"/>
        <w:ind w:firstLine="540"/>
        <w:jc w:val="both"/>
      </w:pPr>
      <w:r/>
      <w:bookmarkStart w:id="71" w:name="P71"/>
      <w:r/>
      <w:bookmarkEnd w:id="71"/>
      <w:r>
        <w:rPr>
          <w:sz w:val="24"/>
        </w:rPr>
        <w:t xml:space="preserve">6. Муниципальные образовательные организации и государственные образовательные организации субъектов Российской Фе</w:t>
      </w:r>
      <w:r>
        <w:rPr>
          <w:sz w:val="24"/>
        </w:rPr>
        <w:t xml:space="preserve">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w:t>
      </w:r>
      <w:r>
        <w:rPr>
          <w:sz w:val="24"/>
        </w:rPr>
        <w:t xml:space="preserve">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w:t>
      </w:r>
      <w:r>
        <w:rPr>
          <w:sz w:val="24"/>
        </w:rPr>
        <w:t xml:space="preserve">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r/>
    </w:p>
    <w:p>
      <w:pPr>
        <w:pStyle w:val="827"/>
        <w:jc w:val="both"/>
      </w:pPr>
      <w:r>
        <w:rPr>
          <w:sz w:val="24"/>
        </w:rPr>
        <w:t xml:space="preserve">(в ред. </w:t>
      </w:r>
      <w:hyperlink r:id="rId40"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Приказа</w:t>
        </w:r>
      </w:hyperlink>
      <w:r>
        <w:rPr>
          <w:sz w:val="24"/>
        </w:rPr>
        <w:t xml:space="preserve"> Минпросвещения России от 08.10.2021 N 707)</w:t>
      </w:r>
      <w:r/>
    </w:p>
    <w:p>
      <w:pPr>
        <w:pStyle w:val="827"/>
        <w:ind w:firstLine="540"/>
        <w:jc w:val="both"/>
        <w:spacing w:before="240"/>
      </w:pPr>
      <w:r>
        <w:rPr>
          <w:sz w:val="24"/>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w:t>
      </w:r>
      <w:r>
        <w:rPr>
          <w:sz w:val="24"/>
        </w:rPr>
        <w:t xml:space="preserve">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r/>
    </w:p>
    <w:p>
      <w:pPr>
        <w:pStyle w:val="827"/>
        <w:ind w:firstLine="540"/>
        <w:jc w:val="both"/>
        <w:spacing w:before="240"/>
      </w:pPr>
      <w:r>
        <w:rPr>
          <w:sz w:val="24"/>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r/>
    </w:p>
    <w:p>
      <w:pPr>
        <w:pStyle w:val="827"/>
        <w:ind w:firstLine="540"/>
        <w:jc w:val="both"/>
        <w:spacing w:before="240"/>
      </w:pPr>
      <w:r>
        <w:rPr>
          <w:sz w:val="24"/>
        </w:rPr>
        <w:t xml:space="preserve">--------------------------------</w:t>
      </w:r>
      <w:r/>
    </w:p>
    <w:p>
      <w:pPr>
        <w:pStyle w:val="827"/>
        <w:ind w:firstLine="540"/>
        <w:jc w:val="both"/>
        <w:spacing w:before="240"/>
      </w:pPr>
      <w:r>
        <w:rPr>
          <w:sz w:val="24"/>
        </w:rPr>
        <w:t xml:space="preserve">&lt;6&gt; </w:t>
      </w:r>
      <w:hyperlink r:id="rId4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9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r/>
    </w:p>
    <w:p>
      <w:pPr>
        <w:pStyle w:val="827"/>
        <w:ind w:firstLine="540"/>
        <w:jc w:val="both"/>
        <w:spacing w:before="240"/>
      </w:pPr>
      <w:r>
        <w:rPr>
          <w:sz w:val="24"/>
        </w:rPr>
        <w:t xml:space="preserve">8. Получение на</w:t>
      </w:r>
      <w:r>
        <w:rPr>
          <w:sz w:val="24"/>
        </w:rPr>
        <w:t xml:space="preserve">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Pr>
          <w:sz w:val="24"/>
        </w:rPr>
        <w:t xml:space="preserve">(законных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r/>
    </w:p>
    <w:p>
      <w:pPr>
        <w:pStyle w:val="827"/>
        <w:ind w:firstLine="540"/>
        <w:jc w:val="both"/>
        <w:spacing w:before="240"/>
      </w:pPr>
      <w:r>
        <w:rPr>
          <w:sz w:val="24"/>
        </w:rPr>
        <w:t xml:space="preserve">--------------------------------</w:t>
      </w:r>
      <w:r/>
    </w:p>
    <w:p>
      <w:pPr>
        <w:pStyle w:val="827"/>
        <w:ind w:firstLine="540"/>
        <w:jc w:val="both"/>
        <w:spacing w:before="240"/>
      </w:pPr>
      <w:r>
        <w:rPr>
          <w:sz w:val="24"/>
        </w:rPr>
        <w:t xml:space="preserve">&lt;7&gt; </w:t>
      </w:r>
      <w:hyperlink r:id="rId4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1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bookmarkStart w:id="83" w:name="P83"/>
      <w:r/>
      <w:bookmarkEnd w:id="83"/>
      <w:r>
        <w:rPr>
          <w:sz w:val="24"/>
        </w:rPr>
        <w:t xml:space="preserve">9. Во внеочередном порядке предоставляются места в общеобразовательных организациях, имеющих интернат:</w:t>
      </w:r>
      <w:r/>
    </w:p>
    <w:p>
      <w:pPr>
        <w:pStyle w:val="827"/>
        <w:ind w:firstLine="540"/>
        <w:jc w:val="both"/>
        <w:spacing w:before="240"/>
      </w:pPr>
      <w:r>
        <w:rPr>
          <w:sz w:val="24"/>
        </w:rPr>
        <w:t xml:space="preserve">детям, указанным в </w:t>
      </w:r>
      <w:hyperlink r:id="rId43" w:tooltip="Федеральный закон от 17.01.1992 N 2202-1 (ред. от 30.09.2024) &quot;О прокуратуре Российской Федерации&quot; {КонсультантПлюс}" w:history="1">
        <w:r>
          <w:rPr>
            <w:color w:val="0000ff"/>
            <w:sz w:val="24"/>
          </w:rPr>
          <w:t xml:space="preserve">пункте 5 статьи 44</w:t>
        </w:r>
      </w:hyperlink>
      <w:r>
        <w:rPr>
          <w:sz w:val="24"/>
        </w:rPr>
        <w:t xml:space="preserve"> Закона Российской Федерации от 17 января 1992 г. N 2202-1 "О прокуратуре Российской Федерации" &lt;8&gt;;</w:t>
      </w:r>
      <w:r/>
    </w:p>
    <w:p>
      <w:pPr>
        <w:pStyle w:val="827"/>
        <w:ind w:firstLine="540"/>
        <w:jc w:val="both"/>
        <w:spacing w:before="240"/>
      </w:pPr>
      <w:r>
        <w:rPr>
          <w:sz w:val="24"/>
        </w:rPr>
        <w:t xml:space="preserve">--------------------------------</w:t>
      </w:r>
      <w:r/>
    </w:p>
    <w:p>
      <w:pPr>
        <w:pStyle w:val="827"/>
        <w:ind w:firstLine="540"/>
        <w:jc w:val="both"/>
        <w:spacing w:before="240"/>
      </w:pPr>
      <w:r>
        <w:rPr>
          <w:sz w:val="24"/>
        </w:rPr>
        <w:t xml:space="preserve">&lt;8&gt; Собрание законодательства Российской Федерации, 1995, N 47, ст. 4472; 2013, N 27, ст. 3477.</w:t>
      </w:r>
      <w:r/>
    </w:p>
    <w:p>
      <w:pPr>
        <w:pStyle w:val="827"/>
        <w:jc w:val="both"/>
      </w:pPr>
      <w:r>
        <w:rPr>
          <w:sz w:val="24"/>
        </w:rPr>
      </w:r>
      <w:r/>
    </w:p>
    <w:p>
      <w:pPr>
        <w:pStyle w:val="827"/>
        <w:ind w:firstLine="540"/>
        <w:jc w:val="both"/>
      </w:pPr>
      <w:r>
        <w:rPr>
          <w:sz w:val="24"/>
        </w:rPr>
        <w:t xml:space="preserve">детям, указанным в </w:t>
      </w:r>
      <w:hyperlink r:id="rId44" w:tooltip="Закон РФ от 26.06.1992 N 3132-1 (ред. от 10.07.2023, с изм. от 27.11.2023) &quot;О статусе судей в Российской Федерации&quot; {КонсультантПлюс}" w:history="1">
        <w:r>
          <w:rPr>
            <w:color w:val="0000ff"/>
            <w:sz w:val="24"/>
          </w:rPr>
          <w:t xml:space="preserve">пункте 3 статьи 19</w:t>
        </w:r>
      </w:hyperlink>
      <w:r>
        <w:rPr>
          <w:sz w:val="24"/>
        </w:rPr>
        <w:t xml:space="preserve"> Закона Российской Федерации от 26 июня 1992 г. N 3132-1 "О статусе судей в Российской Федерации" &lt;9&gt;;</w:t>
      </w:r>
      <w:r/>
    </w:p>
    <w:p>
      <w:pPr>
        <w:pStyle w:val="827"/>
        <w:ind w:firstLine="540"/>
        <w:jc w:val="both"/>
        <w:spacing w:before="240"/>
      </w:pPr>
      <w:r>
        <w:rPr>
          <w:sz w:val="24"/>
        </w:rPr>
        <w:t xml:space="preserve">--------------------------------</w:t>
      </w:r>
      <w:r/>
    </w:p>
    <w:p>
      <w:pPr>
        <w:pStyle w:val="827"/>
        <w:ind w:firstLine="540"/>
        <w:jc w:val="both"/>
        <w:spacing w:before="240"/>
      </w:pPr>
      <w:r>
        <w:rPr>
          <w:sz w:val="24"/>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r/>
    </w:p>
    <w:p>
      <w:pPr>
        <w:pStyle w:val="827"/>
        <w:jc w:val="both"/>
      </w:pPr>
      <w:r>
        <w:rPr>
          <w:sz w:val="24"/>
        </w:rPr>
      </w:r>
      <w:r/>
    </w:p>
    <w:p>
      <w:pPr>
        <w:pStyle w:val="827"/>
        <w:ind w:firstLine="540"/>
        <w:jc w:val="both"/>
      </w:pPr>
      <w:r>
        <w:rPr>
          <w:sz w:val="24"/>
        </w:rPr>
        <w:t xml:space="preserve">детям, указанным в </w:t>
      </w:r>
      <w:hyperlink r:id="rId45" w:tooltip="Федеральный закон от 28.12.2010 N 403-ФЗ (ред. от 14.10.2024) &quot;О Следственном комитете Российской Федерации&quot; ------------ Недействующая редакция {КонсультантПлюс}" w:history="1">
        <w:r>
          <w:rPr>
            <w:color w:val="0000ff"/>
            <w:sz w:val="24"/>
          </w:rPr>
          <w:t xml:space="preserve">части 25 статьи 35</w:t>
        </w:r>
      </w:hyperlink>
      <w:r>
        <w:rPr>
          <w:sz w:val="24"/>
        </w:rPr>
        <w:t xml:space="preserve"> Федерального закона от 28 декабря 2010 г. N 403-ФЗ "О Следственном комитете Российской Федерации" &lt;10&gt;.</w:t>
      </w:r>
      <w:r/>
    </w:p>
    <w:p>
      <w:pPr>
        <w:pStyle w:val="827"/>
        <w:ind w:firstLine="540"/>
        <w:jc w:val="both"/>
        <w:spacing w:before="240"/>
      </w:pPr>
      <w:r>
        <w:rPr>
          <w:sz w:val="24"/>
        </w:rPr>
        <w:t xml:space="preserve">--------------------------------</w:t>
      </w:r>
      <w:r/>
    </w:p>
    <w:p>
      <w:pPr>
        <w:pStyle w:val="827"/>
        <w:ind w:firstLine="540"/>
        <w:jc w:val="both"/>
        <w:spacing w:before="240"/>
      </w:pPr>
      <w:r>
        <w:rPr>
          <w:sz w:val="24"/>
        </w:rPr>
        <w:t xml:space="preserve">&lt;10&gt; Собрание законодательства Российской Федерации, 2011, N 1, ст. 15; 2013, N 27, ст. 3477.</w:t>
      </w:r>
      <w:r/>
    </w:p>
    <w:p>
      <w:pPr>
        <w:pStyle w:val="827"/>
        <w:ind w:firstLine="540"/>
        <w:jc w:val="both"/>
      </w:pPr>
      <w:r>
        <w:rPr>
          <w:sz w:val="24"/>
        </w:rPr>
      </w:r>
      <w:r/>
    </w:p>
    <w:p>
      <w:pPr>
        <w:pStyle w:val="827"/>
        <w:ind w:firstLine="540"/>
        <w:jc w:val="both"/>
      </w:pPr>
      <w:r/>
      <w:bookmarkStart w:id="96" w:name="P96"/>
      <w:r/>
      <w:bookmarkEnd w:id="96"/>
      <w:r>
        <w:rPr>
          <w:sz w:val="24"/>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6" w:tooltip="Федеральный закон от 27.05.1998 N 76-ФЗ (ред. от 28.12.2024, с изм. от 12.02.2025) &quot;О статусе военнослужащих&quot; {КонсультантПлюс}" w:history="1">
        <w:r>
          <w:rPr>
            <w:color w:val="0000ff"/>
            <w:sz w:val="24"/>
          </w:rPr>
          <w:t xml:space="preserve">пункте 8 статьи 24</w:t>
        </w:r>
      </w:hyperlink>
      <w:r>
        <w:rPr>
          <w:sz w:val="24"/>
        </w:rPr>
        <w:t xml:space="preserve"> Федерального закона от 27 мая 1998 г. N 76-ФЗ "О статусе военнослужащих", и детям, указанным в </w:t>
      </w:r>
      <w:hyperlink r:id="rId47"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history="1">
        <w:r>
          <w:rPr>
            <w:color w:val="0000ff"/>
            <w:sz w:val="24"/>
          </w:rPr>
          <w:t xml:space="preserve">статье 28.1</w:t>
        </w:r>
      </w:hyperlink>
      <w:r>
        <w:rPr>
          <w:sz w:val="24"/>
        </w:rPr>
        <w:t xml:space="preserve"> Федерального закона от 3 июля 2016 г. N 226-ФЗ "О войсках национальной гвардии Российской Федерации", по месту жительства их семей.</w:t>
      </w:r>
      <w:r/>
    </w:p>
    <w:p>
      <w:pPr>
        <w:pStyle w:val="827"/>
        <w:jc w:val="both"/>
      </w:pPr>
      <w:r>
        <w:rPr>
          <w:sz w:val="24"/>
        </w:rPr>
        <w:t xml:space="preserve">(п. 9(1) введен </w:t>
      </w:r>
      <w:hyperlink r:id="rId48"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history="1">
        <w:r>
          <w:rPr>
            <w:color w:val="0000ff"/>
            <w:sz w:val="24"/>
          </w:rPr>
          <w:t xml:space="preserve">Приказом</w:t>
        </w:r>
      </w:hyperlink>
      <w:r>
        <w:rPr>
          <w:sz w:val="24"/>
        </w:rPr>
        <w:t xml:space="preserve"> Минпросвещения России от 30.08.2023 N 642)</w:t>
      </w:r>
      <w:r/>
    </w:p>
    <w:p>
      <w:pPr>
        <w:pStyle w:val="827"/>
        <w:ind w:firstLine="540"/>
        <w:jc w:val="both"/>
        <w:spacing w:before="240"/>
      </w:pPr>
      <w:r/>
      <w:bookmarkStart w:id="98" w:name="P98"/>
      <w:r/>
      <w:bookmarkEnd w:id="98"/>
      <w:r>
        <w:rPr>
          <w:sz w:val="24"/>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9" w:tooltip="Федеральный закон от 27.05.1998 N 76-ФЗ (ред. от 28.12.2024, с изм. от 12.02.2025) &quot;О статусе военнослужащих&quot; {КонсультантПлюс}" w:history="1">
        <w:r>
          <w:rPr>
            <w:color w:val="0000ff"/>
            <w:sz w:val="24"/>
          </w:rPr>
          <w:t xml:space="preserve">абзаце втором части 6 статьи 19</w:t>
        </w:r>
      </w:hyperlink>
      <w:r>
        <w:rPr>
          <w:sz w:val="24"/>
        </w:rPr>
        <w:t xml:space="preserve"> Федерального закона от 27 мая 1998 г. N 76-ФЗ "О статусе военнослужащих", по месту жительства их семей &lt;11&gt;.</w:t>
      </w:r>
      <w:r/>
    </w:p>
    <w:p>
      <w:pPr>
        <w:pStyle w:val="827"/>
        <w:ind w:firstLine="540"/>
        <w:jc w:val="both"/>
        <w:spacing w:before="240"/>
      </w:pPr>
      <w:r>
        <w:rPr>
          <w:sz w:val="24"/>
        </w:rPr>
        <w:t xml:space="preserve">--------------------------------</w:t>
      </w:r>
      <w:r/>
    </w:p>
    <w:p>
      <w:pPr>
        <w:pStyle w:val="827"/>
        <w:ind w:firstLine="540"/>
        <w:jc w:val="both"/>
        <w:spacing w:before="240"/>
      </w:pPr>
      <w:r>
        <w:rPr>
          <w:sz w:val="24"/>
        </w:rPr>
        <w:t xml:space="preserve">&lt;11&gt; Собрание законодательства Российской Федерации, 1998, N 22, ст. 2331; 2013, N 27, ст. 3477.</w:t>
      </w:r>
      <w:r/>
    </w:p>
    <w:p>
      <w:pPr>
        <w:pStyle w:val="827"/>
        <w:jc w:val="both"/>
      </w:pPr>
      <w:r>
        <w:rPr>
          <w:sz w:val="24"/>
        </w:rPr>
      </w:r>
      <w:r/>
    </w:p>
    <w:p>
      <w:pPr>
        <w:pStyle w:val="827"/>
        <w:ind w:firstLine="540"/>
        <w:jc w:val="both"/>
      </w:pPr>
      <w:r>
        <w:rPr>
          <w:sz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50" w:tooltip="Федеральный закон от 07.02.2011 N 3-ФЗ (ред. от 28.12.2024) &quot;О полиции&quot; (с изм. и доп., вступ. в силу с 01.03.2025) {КонсультантПлюс}" w:history="1">
        <w:r>
          <w:rPr>
            <w:color w:val="0000ff"/>
            <w:sz w:val="24"/>
          </w:rPr>
          <w:t xml:space="preserve">части 6 статьи 46</w:t>
        </w:r>
      </w:hyperlink>
      <w:r>
        <w:rPr>
          <w:sz w:val="24"/>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51"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history="1">
        <w:r>
          <w:rPr>
            <w:color w:val="0000ff"/>
            <w:sz w:val="24"/>
          </w:rPr>
          <w:t xml:space="preserve">части 14 статьи 3</w:t>
        </w:r>
      </w:hyperlink>
      <w:r>
        <w:rPr>
          <w:sz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r/>
    </w:p>
    <w:p>
      <w:pPr>
        <w:pStyle w:val="827"/>
        <w:ind w:firstLine="540"/>
        <w:jc w:val="both"/>
        <w:spacing w:before="240"/>
      </w:pPr>
      <w:r>
        <w:rPr>
          <w:sz w:val="24"/>
        </w:rPr>
        <w:t xml:space="preserve">--------------------------------</w:t>
      </w:r>
      <w:r/>
    </w:p>
    <w:p>
      <w:pPr>
        <w:pStyle w:val="827"/>
        <w:ind w:firstLine="540"/>
        <w:jc w:val="both"/>
        <w:spacing w:before="240"/>
      </w:pPr>
      <w:r>
        <w:rPr>
          <w:sz w:val="24"/>
        </w:rPr>
        <w:t xml:space="preserve">&lt;12&gt; Собрание законодательства Российской Федерации, 2011, N 7, ст. 900; 2013, N 27, ст. 3477.</w:t>
      </w:r>
      <w:r/>
    </w:p>
    <w:p>
      <w:pPr>
        <w:pStyle w:val="827"/>
        <w:ind w:firstLine="540"/>
        <w:jc w:val="both"/>
        <w:spacing w:before="240"/>
      </w:pPr>
      <w:r>
        <w:rPr>
          <w:sz w:val="24"/>
        </w:rPr>
        <w:t xml:space="preserve">&lt;13&gt; </w:t>
      </w:r>
      <w:hyperlink r:id="rId52" w:tooltip="Федеральный закон от 07.02.2011 N 3-ФЗ (ред. от 28.12.2024) &quot;О полиции&quot; (с изм. и доп., вступ. в силу с 01.03.2025) {КонсультантПлюс}" w:history="1">
        <w:r>
          <w:rPr>
            <w:color w:val="0000ff"/>
            <w:sz w:val="24"/>
          </w:rPr>
          <w:t xml:space="preserve">Часть 2 статьи 56</w:t>
        </w:r>
      </w:hyperlink>
      <w:r>
        <w:rPr>
          <w:sz w:val="24"/>
        </w:rPr>
        <w:t xml:space="preserve"> Федерального закона от 7 февраля 2011 г. N 3-ФЗ "О полиции" (Собрание законодательства Российской Федерации, 2011, N 7, ст. 900; 2015, N 7, ст. 1022).</w:t>
      </w:r>
      <w:r/>
    </w:p>
    <w:p>
      <w:pPr>
        <w:pStyle w:val="827"/>
        <w:ind w:firstLine="540"/>
        <w:jc w:val="both"/>
        <w:spacing w:before="240"/>
      </w:pPr>
      <w:r>
        <w:rPr>
          <w:sz w:val="24"/>
        </w:rPr>
        <w:t xml:space="preserve">&lt;14&gt; Собрание законодательства Российской Федерации, 2012, N 53, ст. 7608; 2013, N 27, ст. 3477.</w:t>
      </w:r>
      <w:r/>
    </w:p>
    <w:p>
      <w:pPr>
        <w:pStyle w:val="827"/>
        <w:jc w:val="both"/>
      </w:pPr>
      <w:r>
        <w:rPr>
          <w:sz w:val="24"/>
        </w:rPr>
      </w:r>
      <w:r/>
    </w:p>
    <w:p>
      <w:pPr>
        <w:pStyle w:val="827"/>
        <w:ind w:firstLine="540"/>
        <w:jc w:val="both"/>
      </w:pPr>
      <w:r>
        <w:rPr>
          <w:sz w:val="24"/>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4"/>
        </w:rPr>
        <w:t xml:space="preserve">законом</w:t>
      </w:r>
      <w:r>
        <w:rPr>
          <w:sz w:val="24"/>
        </w:rPr>
        <w:t xml:space="preserve"> предоставлены особые права (преимущества) при приеме на обучение &lt;15&gt;.</w:t>
      </w:r>
      <w:r/>
    </w:p>
    <w:p>
      <w:pPr>
        <w:pStyle w:val="827"/>
        <w:ind w:firstLine="540"/>
        <w:jc w:val="both"/>
        <w:spacing w:before="240"/>
      </w:pPr>
      <w:r>
        <w:rPr>
          <w:sz w:val="24"/>
        </w:rPr>
        <w:t xml:space="preserve">--------------------------------</w:t>
      </w:r>
      <w:r/>
    </w:p>
    <w:p>
      <w:pPr>
        <w:pStyle w:val="827"/>
        <w:ind w:firstLine="540"/>
        <w:jc w:val="both"/>
        <w:spacing w:before="240"/>
      </w:pPr>
      <w:r>
        <w:rPr>
          <w:sz w:val="24"/>
        </w:rPr>
        <w:t xml:space="preserve">&lt;15&gt; </w:t>
      </w:r>
      <w:hyperlink r:id="rId5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1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bookmarkStart w:id="112" w:name="P112"/>
      <w:r/>
      <w:bookmarkEnd w:id="112"/>
      <w:r>
        <w:rPr>
          <w:sz w:val="24"/>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w:t>
      </w:r>
      <w:r>
        <w:rPr>
          <w:sz w:val="24"/>
        </w:rPr>
        <w:t xml:space="preserve">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w:t>
      </w:r>
      <w:r>
        <w:rPr>
          <w:sz w:val="24"/>
        </w:rPr>
        <w:t xml:space="preserve">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5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частями 5</w:t>
        </w:r>
      </w:hyperlink>
      <w:r>
        <w:rPr>
          <w:sz w:val="24"/>
        </w:rPr>
        <w:t xml:space="preserve"> и </w:t>
      </w:r>
      <w:hyperlink r:id="rId5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6 статьи 67</w:t>
        </w:r>
      </w:hyperlink>
      <w:r>
        <w:rPr>
          <w:sz w:val="24"/>
        </w:rPr>
        <w:t xml:space="preserve"> Федерального закона &lt;16&gt;.</w:t>
      </w:r>
      <w:r/>
    </w:p>
    <w:p>
      <w:pPr>
        <w:pStyle w:val="827"/>
        <w:jc w:val="both"/>
      </w:pPr>
      <w:r>
        <w:rPr>
          <w:sz w:val="24"/>
        </w:rPr>
        <w:t xml:space="preserve">(в ред. </w:t>
      </w:r>
      <w:hyperlink r:id="rId56"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history="1">
        <w:r>
          <w:rPr>
            <w:color w:val="0000ff"/>
            <w:sz w:val="24"/>
          </w:rPr>
          <w:t xml:space="preserve">Приказа</w:t>
        </w:r>
      </w:hyperlink>
      <w:r>
        <w:rPr>
          <w:sz w:val="24"/>
        </w:rPr>
        <w:t xml:space="preserve"> Минпросвещения России от 23.01.2023 N 47)</w:t>
      </w:r>
      <w:r/>
    </w:p>
    <w:p>
      <w:pPr>
        <w:pStyle w:val="827"/>
        <w:ind w:firstLine="540"/>
        <w:jc w:val="both"/>
        <w:spacing w:before="240"/>
      </w:pPr>
      <w:r>
        <w:rPr>
          <w:sz w:val="24"/>
        </w:rPr>
        <w:t xml:space="preserve">--------------------------------</w:t>
      </w:r>
      <w:r/>
    </w:p>
    <w:p>
      <w:pPr>
        <w:pStyle w:val="827"/>
        <w:ind w:firstLine="540"/>
        <w:jc w:val="both"/>
        <w:spacing w:before="240"/>
      </w:pPr>
      <w:r>
        <w:rPr>
          <w:sz w:val="24"/>
        </w:rPr>
        <w:t xml:space="preserve">&lt;16&gt; </w:t>
      </w:r>
      <w:hyperlink r:id="rId5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3.1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r/>
    </w:p>
    <w:p>
      <w:pPr>
        <w:pStyle w:val="827"/>
        <w:jc w:val="both"/>
      </w:pPr>
      <w:r>
        <w:rPr>
          <w:sz w:val="24"/>
        </w:rPr>
        <w:t xml:space="preserve">(сноска в ред. </w:t>
      </w:r>
      <w:hyperlink r:id="rId58"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history="1">
        <w:r>
          <w:rPr>
            <w:color w:val="0000ff"/>
            <w:sz w:val="24"/>
          </w:rPr>
          <w:t xml:space="preserve">Приказа</w:t>
        </w:r>
      </w:hyperlink>
      <w:r>
        <w:rPr>
          <w:sz w:val="24"/>
        </w:rPr>
        <w:t xml:space="preserve"> Минпросвещения России от 23.01.2023 N 47)</w:t>
      </w:r>
      <w:r/>
    </w:p>
    <w:p>
      <w:pPr>
        <w:pStyle w:val="827"/>
        <w:jc w:val="both"/>
      </w:pPr>
      <w:r>
        <w:rPr>
          <w:sz w:val="24"/>
        </w:rPr>
      </w:r>
      <w:r/>
    </w:p>
    <w:p>
      <w:pPr>
        <w:pStyle w:val="827"/>
        <w:ind w:firstLine="540"/>
        <w:jc w:val="both"/>
      </w:pPr>
      <w:r>
        <w:rPr>
          <w:sz w:val="24"/>
        </w:rPr>
        <w:t xml:space="preserve">Дети, указанные в </w:t>
      </w:r>
      <w:hyperlink r:id="rId5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части 6 статьи 86</w:t>
        </w:r>
      </w:hyperlink>
      <w:r>
        <w:rPr>
          <w:sz w:val="24"/>
        </w:rPr>
        <w:t xml:space="preserve"> Федерального закона &lt;17&gt;, </w:t>
      </w:r>
      <w:r>
        <w:rPr>
          <w:sz w:val="24"/>
        </w:rPr>
        <w:t xml:space="preserve">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w:t>
      </w:r>
      <w:r>
        <w:rPr>
          <w:sz w:val="24"/>
        </w:rPr>
        <w:t xml:space="preserve">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r/>
    </w:p>
    <w:p>
      <w:pPr>
        <w:pStyle w:val="827"/>
        <w:ind w:firstLine="540"/>
        <w:jc w:val="both"/>
        <w:spacing w:before="240"/>
      </w:pPr>
      <w:r>
        <w:rPr>
          <w:sz w:val="24"/>
        </w:rPr>
        <w:t xml:space="preserve">--------------------------------</w:t>
      </w:r>
      <w:r/>
    </w:p>
    <w:p>
      <w:pPr>
        <w:pStyle w:val="827"/>
        <w:ind w:firstLine="540"/>
        <w:jc w:val="both"/>
        <w:spacing w:before="240"/>
      </w:pPr>
      <w:r>
        <w:rPr>
          <w:sz w:val="24"/>
        </w:rPr>
        <w:t xml:space="preserve">&lt;17&gt; Собрание законодательства Российской Федерации, 2012, N 53, ст. 7598; 2016, N 27, ст. 4160.</w:t>
      </w:r>
      <w:r/>
    </w:p>
    <w:p>
      <w:pPr>
        <w:pStyle w:val="827"/>
        <w:ind w:firstLine="540"/>
        <w:jc w:val="both"/>
        <w:spacing w:before="240"/>
      </w:pPr>
      <w:r>
        <w:rPr>
          <w:sz w:val="24"/>
        </w:rPr>
        <w:t xml:space="preserve">&lt;18&gt; </w:t>
      </w:r>
      <w:hyperlink r:id="rId60"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Части 2</w:t>
        </w:r>
      </w:hyperlink>
      <w:r>
        <w:rPr>
          <w:sz w:val="24"/>
        </w:rPr>
        <w:t xml:space="preserve"> и </w:t>
      </w:r>
      <w:hyperlink r:id="rId6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4 статьи 86</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r/>
    </w:p>
    <w:p>
      <w:pPr>
        <w:pStyle w:val="827"/>
        <w:jc w:val="both"/>
      </w:pPr>
      <w:r>
        <w:rPr>
          <w:sz w:val="24"/>
        </w:rPr>
      </w:r>
      <w:r/>
    </w:p>
    <w:p>
      <w:pPr>
        <w:pStyle w:val="827"/>
        <w:ind w:firstLine="540"/>
        <w:jc w:val="both"/>
      </w:pPr>
      <w:r>
        <w:rPr>
          <w:sz w:val="24"/>
        </w:rPr>
        <w:t xml:space="preserve">13. Дети с ограниченными возможностями здоровья принимаются на обучение по адаптированной образовательной пр</w:t>
      </w:r>
      <w:r>
        <w:rPr>
          <w:sz w:val="24"/>
        </w:rPr>
        <w:t xml:space="preserve">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r/>
    </w:p>
    <w:p>
      <w:pPr>
        <w:pStyle w:val="827"/>
        <w:ind w:firstLine="540"/>
        <w:jc w:val="both"/>
        <w:spacing w:before="240"/>
      </w:pPr>
      <w:r>
        <w:rPr>
          <w:sz w:val="24"/>
        </w:rPr>
        <w:t xml:space="preserve">--------------------------------</w:t>
      </w:r>
      <w:r/>
    </w:p>
    <w:p>
      <w:pPr>
        <w:pStyle w:val="827"/>
        <w:ind w:firstLine="540"/>
        <w:jc w:val="both"/>
        <w:spacing w:before="240"/>
      </w:pPr>
      <w:r>
        <w:rPr>
          <w:sz w:val="24"/>
        </w:rPr>
        <w:t xml:space="preserve">&lt;19&gt; </w:t>
      </w:r>
      <w:hyperlink r:id="rId6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3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r/>
    </w:p>
    <w:p>
      <w:pPr>
        <w:pStyle w:val="827"/>
        <w:ind w:firstLine="540"/>
        <w:jc w:val="both"/>
        <w:spacing w:before="240"/>
      </w:pPr>
      <w:r>
        <w:rPr>
          <w:sz w:val="24"/>
        </w:rPr>
        <w:t xml:space="preserve">14. Прием в общеобразовательную организацию осуществляется в течение всего учебного года при наличии свободных мест.</w:t>
      </w:r>
      <w:r/>
    </w:p>
    <w:p>
      <w:pPr>
        <w:pStyle w:val="827"/>
        <w:ind w:firstLine="540"/>
        <w:jc w:val="both"/>
        <w:spacing w:before="240"/>
      </w:pPr>
      <w:r>
        <w:rPr>
          <w:sz w:val="24"/>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63" w:tooltip="Федеральный закон от 29.12.2012 N 273-ФЗ (ред. от 28.02.2025) &quot;Об образовании в Российской Федерации&quot; (с изм. и доп., вступ. в силу с 01.04.2025) {КонсультантПлюс}" w:history="1">
        <w:r>
          <w:rPr>
            <w:color w:val="0000ff"/>
            <w:sz w:val="24"/>
          </w:rPr>
          <w:t xml:space="preserve">частью 2.1 статьи 78</w:t>
        </w:r>
      </w:hyperlink>
      <w:r>
        <w:rPr>
          <w:sz w:val="24"/>
        </w:rPr>
        <w:t xml:space="preserve"> Федерального закона, за исключением случаев, предусмотренных </w:t>
      </w:r>
      <w:hyperlink r:id="rId64" w:tooltip="Федеральный закон от 29.12.2012 N 273-ФЗ (ред. от 28.02.2025) &quot;Об образовании в Российской Федерации&quot; (с изм. и доп., вступ. в силу с 01.04.2025) {КонсультантПлюс}" w:history="1">
        <w:r>
          <w:rPr>
            <w:color w:val="0000ff"/>
            <w:sz w:val="24"/>
          </w:rPr>
          <w:t xml:space="preserve">частями 5</w:t>
        </w:r>
      </w:hyperlink>
      <w:r>
        <w:rPr>
          <w:sz w:val="24"/>
        </w:rPr>
        <w:t xml:space="preserve"> и </w:t>
      </w:r>
      <w:hyperlink r:id="rId65" w:tooltip="Федеральный закон от 29.12.2012 N 273-ФЗ (ред. от 28.02.2025) &quot;Об образовании в Российской Федерации&quot; (с изм. и доп., вступ. в силу с 01.04.2025) {КонсультантПлюс}" w:history="1">
        <w:r>
          <w:rPr>
            <w:color w:val="0000ff"/>
            <w:sz w:val="24"/>
          </w:rPr>
          <w:t xml:space="preserve">6 статьи 67</w:t>
        </w:r>
      </w:hyperlink>
      <w:r>
        <w:rPr>
          <w:sz w:val="24"/>
        </w:rPr>
        <w:t xml:space="preserve"> и </w:t>
      </w:r>
      <w:hyperlink r:id="rId66" w:tooltip="Федеральный закон от 29.12.2012 N 273-ФЗ (ред. от 28.02.2025) &quot;Об образовании в Российской Федерации&quot; (с изм. и доп., вступ. в силу с 01.04.2025) {КонсультантПлюс}" w:history="1">
        <w:r>
          <w:rPr>
            <w:color w:val="0000ff"/>
            <w:sz w:val="24"/>
          </w:rPr>
          <w:t xml:space="preserve">статьей 88</w:t>
        </w:r>
      </w:hyperlink>
      <w:r>
        <w:rPr>
          <w:sz w:val="24"/>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7" w:tooltip="Справочная информация: &quot;Законные представители&quot; (Материал подготовлен специалистами КонсультантПлюс) {КонсультантПлюс}" w:history="1">
        <w:r>
          <w:rPr>
            <w:color w:val="0000ff"/>
            <w:sz w:val="24"/>
          </w:rPr>
          <w:t xml:space="preserve">представители</w:t>
        </w:r>
      </w:hyperlink>
      <w:r>
        <w:rPr>
          <w:sz w:val="24"/>
        </w:rPr>
        <w:t xml:space="preserve">) ребенка для решения вопроса о его устройстве в другую общеобразоват</w:t>
      </w:r>
      <w:r>
        <w:rPr>
          <w:sz w:val="24"/>
        </w:rPr>
        <w:t xml:space="preserve">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r/>
    </w:p>
    <w:p>
      <w:pPr>
        <w:pStyle w:val="827"/>
        <w:jc w:val="both"/>
      </w:pPr>
      <w:r>
        <w:rPr>
          <w:sz w:val="24"/>
        </w:rPr>
        <w:t xml:space="preserve">(в ред. </w:t>
      </w:r>
      <w:hyperlink r:id="rId6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Приказа</w:t>
        </w:r>
      </w:hyperlink>
      <w:r>
        <w:rPr>
          <w:sz w:val="24"/>
        </w:rPr>
        <w:t xml:space="preserve"> Минпросвещения России от 04.03.2025 N 171)</w:t>
      </w:r>
      <w:r/>
    </w:p>
    <w:p>
      <w:pPr>
        <w:pStyle w:val="827"/>
        <w:ind w:firstLine="540"/>
        <w:jc w:val="both"/>
        <w:spacing w:before="240"/>
      </w:pPr>
      <w:r>
        <w:rPr>
          <w:sz w:val="24"/>
        </w:rPr>
        <w:t xml:space="preserve">--------------------------------</w:t>
      </w:r>
      <w:r/>
    </w:p>
    <w:p>
      <w:pPr>
        <w:pStyle w:val="827"/>
        <w:ind w:firstLine="540"/>
        <w:jc w:val="both"/>
        <w:spacing w:before="240"/>
      </w:pPr>
      <w:r>
        <w:rPr>
          <w:sz w:val="24"/>
        </w:rPr>
        <w:t xml:space="preserve">&lt;20&gt; </w:t>
      </w:r>
      <w:hyperlink r:id="rId6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4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w:t>
      </w:r>
      <w:r>
        <w:rPr>
          <w:sz w:val="24"/>
        </w:rPr>
        <w:t xml:space="preserve">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r/>
    </w:p>
    <w:p>
      <w:pPr>
        <w:pStyle w:val="827"/>
        <w:jc w:val="both"/>
      </w:pPr>
      <w:r>
        <w:rPr>
          <w:sz w:val="24"/>
        </w:rPr>
        <w:t xml:space="preserve">(в ред. </w:t>
      </w:r>
      <w:hyperlink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Приказа</w:t>
        </w:r>
      </w:hyperlink>
      <w:r>
        <w:rPr>
          <w:sz w:val="24"/>
        </w:rPr>
        <w:t xml:space="preserve"> Минпросвещения России от 30.08.2022 N 784)</w:t>
      </w:r>
      <w:r/>
    </w:p>
    <w:p>
      <w:pPr>
        <w:pStyle w:val="827"/>
        <w:ind w:firstLine="540"/>
        <w:jc w:val="both"/>
        <w:spacing w:before="240"/>
      </w:pPr>
      <w:r>
        <w:rPr>
          <w:sz w:val="24"/>
        </w:rPr>
        <w:t xml:space="preserve">--------------------------------</w:t>
      </w:r>
      <w:r/>
    </w:p>
    <w:p>
      <w:pPr>
        <w:pStyle w:val="827"/>
        <w:ind w:firstLine="540"/>
        <w:jc w:val="both"/>
        <w:spacing w:before="240"/>
      </w:pPr>
      <w:r>
        <w:rPr>
          <w:sz w:val="24"/>
        </w:rPr>
        <w:t xml:space="preserve">&lt;20.1&gt; </w:t>
      </w:r>
      <w:hyperlink r:id="rId71"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history="1">
        <w:r>
          <w:rPr>
            <w:color w:val="0000ff"/>
            <w:sz w:val="24"/>
          </w:rPr>
          <w:t xml:space="preserve">Постановление</w:t>
        </w:r>
      </w:hyperlink>
      <w:r>
        <w:rPr>
          <w:sz w:val="24"/>
        </w:rPr>
        <w:t xml:space="preserve"> Правительства Российской Федерации от 24 октября 2011 г. N 861 "О фед</w:t>
      </w:r>
      <w:r>
        <w:rPr>
          <w:sz w:val="24"/>
        </w:rPr>
        <w:t xml:space="preserve">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r/>
    </w:p>
    <w:p>
      <w:pPr>
        <w:pStyle w:val="827"/>
        <w:jc w:val="both"/>
      </w:pPr>
      <w:r>
        <w:rPr>
          <w:sz w:val="24"/>
        </w:rPr>
        <w:t xml:space="preserve">(сноска введена </w:t>
      </w:r>
      <w:hyperlink r:id="rId7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Приказом</w:t>
        </w:r>
      </w:hyperlink>
      <w:r>
        <w:rPr>
          <w:sz w:val="24"/>
        </w:rPr>
        <w:t xml:space="preserve"> Минпросвещения России от 30.08.2022 N 784)</w:t>
      </w:r>
      <w:r/>
    </w:p>
    <w:p>
      <w:pPr>
        <w:pStyle w:val="827"/>
        <w:ind w:firstLine="540"/>
        <w:jc w:val="both"/>
      </w:pPr>
      <w:r>
        <w:rPr>
          <w:sz w:val="24"/>
        </w:rPr>
      </w:r>
      <w:r/>
    </w:p>
    <w:p>
      <w:pPr>
        <w:pStyle w:val="827"/>
        <w:ind w:firstLine="540"/>
        <w:jc w:val="both"/>
      </w:pPr>
      <w:r>
        <w:rPr>
          <w:sz w:val="24"/>
        </w:rPr>
        <w:t xml:space="preserve">о количестве мест в первых классах не позднее 10 календарных дней с момента издания распорядительного акта, указанного в </w:t>
      </w:r>
      <w:hyperlink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anchor="P71" w:history="1">
        <w:r>
          <w:rPr>
            <w:color w:val="0000ff"/>
            <w:sz w:val="24"/>
          </w:rPr>
          <w:t xml:space="preserve">пункте 6</w:t>
        </w:r>
      </w:hyperlink>
      <w:r>
        <w:rPr>
          <w:sz w:val="24"/>
        </w:rPr>
        <w:t xml:space="preserve"> Порядка;</w:t>
      </w:r>
      <w:r/>
    </w:p>
    <w:p>
      <w:pPr>
        <w:pStyle w:val="827"/>
        <w:ind w:firstLine="540"/>
        <w:jc w:val="both"/>
        <w:spacing w:before="240"/>
      </w:pPr>
      <w:r>
        <w:rPr>
          <w:sz w:val="24"/>
        </w:rPr>
        <w:t xml:space="preserve">о наличии свободных мест в первых классах для приема детей, не проживающих на закрепленной территории, не позднее 5 июля текущего года.</w:t>
      </w:r>
      <w:r/>
    </w:p>
    <w:p>
      <w:pPr>
        <w:pStyle w:val="827"/>
        <w:ind w:firstLine="540"/>
        <w:jc w:val="both"/>
        <w:spacing w:before="240"/>
      </w:pPr>
      <w:r/>
      <w:bookmarkStart w:id="142" w:name="P142"/>
      <w:r/>
      <w:bookmarkEnd w:id="142"/>
      <w:r>
        <w:rPr>
          <w:sz w:val="24"/>
        </w:rPr>
        <w:t xml:space="preserve">17. Прием заявлений о приеме на обучение в первый класс для детей, указанных в </w:t>
      </w:r>
      <w:hyperlink w:tooltip="9. Во внеочередном порядке предоставляются места в общеобразовательных организациях, имеющих интернат:" w:anchor="P83" w:history="1">
        <w:r>
          <w:rPr>
            <w:color w:val="0000ff"/>
            <w:sz w:val="24"/>
          </w:rPr>
          <w:t xml:space="preserve">пунктах 9</w:t>
        </w:r>
      </w:hyperlink>
      <w:r>
        <w:rPr>
          <w:sz w:val="24"/>
        </w:rPr>
        <w:t xml:space="preserve">, </w:t>
      </w:r>
      <w:hyperlink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anchor="P96" w:history="1">
        <w:r>
          <w:rPr>
            <w:color w:val="0000ff"/>
            <w:sz w:val="24"/>
          </w:rPr>
          <w:t xml:space="preserve">9(1)</w:t>
        </w:r>
      </w:hyperlink>
      <w:r>
        <w:rPr>
          <w:sz w:val="24"/>
        </w:rPr>
        <w:t xml:space="preserve">, </w:t>
      </w:r>
      <w:hyperlink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anchor="P98" w:history="1">
        <w:r>
          <w:rPr>
            <w:color w:val="0000ff"/>
            <w:sz w:val="24"/>
          </w:rPr>
          <w:t xml:space="preserve">10</w:t>
        </w:r>
      </w:hyperlink>
      <w:r>
        <w:rPr>
          <w:sz w:val="24"/>
        </w:rPr>
        <w:t xml:space="preserve"> и </w:t>
      </w:r>
      <w:hyperlink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anchor="P112" w:history="1">
        <w:r>
          <w:rPr>
            <w:color w:val="0000ff"/>
            <w:sz w:val="24"/>
          </w:rPr>
          <w:t xml:space="preserve">12</w:t>
        </w:r>
      </w:hyperlink>
      <w:r>
        <w:rPr>
          <w:sz w:val="24"/>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r/>
    </w:p>
    <w:p>
      <w:pPr>
        <w:pStyle w:val="827"/>
        <w:jc w:val="both"/>
      </w:pPr>
      <w:r>
        <w:rPr>
          <w:sz w:val="24"/>
        </w:rPr>
        <w:t xml:space="preserve">(в ред. Приказов Минпросвещения России от 30.08.2022 </w:t>
      </w:r>
      <w:hyperlink r:id="rId7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N 784</w:t>
        </w:r>
      </w:hyperlink>
      <w:r>
        <w:rPr>
          <w:sz w:val="24"/>
        </w:rPr>
        <w:t xml:space="preserve">, от 30.08.2023 </w:t>
      </w:r>
      <w:hyperlink r:id="rId74"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history="1">
        <w:r>
          <w:rPr>
            <w:color w:val="0000ff"/>
            <w:sz w:val="24"/>
          </w:rPr>
          <w:t xml:space="preserve">N 642</w:t>
        </w:r>
      </w:hyperlink>
      <w:r>
        <w:rPr>
          <w:sz w:val="24"/>
        </w:rPr>
        <w:t xml:space="preserve">)</w:t>
      </w:r>
      <w:r/>
    </w:p>
    <w:p>
      <w:pPr>
        <w:pStyle w:val="827"/>
        <w:ind w:firstLine="540"/>
        <w:jc w:val="both"/>
        <w:spacing w:before="240"/>
      </w:pPr>
      <w:r>
        <w:rPr>
          <w:sz w:val="24"/>
        </w:rPr>
        <w:t xml:space="preserve">Руководитель общеобразовательной организации издает распорядительный акт о приеме на обучение детей, указанных в </w:t>
      </w:r>
      <w:hyperlink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anchor="P142" w:history="1">
        <w:r>
          <w:rPr>
            <w:color w:val="0000ff"/>
            <w:sz w:val="24"/>
          </w:rPr>
          <w:t xml:space="preserve">абзаце первом</w:t>
        </w:r>
      </w:hyperlink>
      <w:r>
        <w:rPr>
          <w:sz w:val="24"/>
        </w:rPr>
        <w:t xml:space="preserve"> настоящего пункта, в течение 3 рабочих дней после завершения приема заявлений о приеме на обучение в первый класс.</w:t>
      </w:r>
      <w:r/>
    </w:p>
    <w:p>
      <w:pPr>
        <w:pStyle w:val="827"/>
        <w:ind w:firstLine="540"/>
        <w:jc w:val="both"/>
        <w:spacing w:before="240"/>
      </w:pPr>
      <w:r>
        <w:rPr>
          <w:sz w:val="24"/>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p>
    <w:p>
      <w:pPr>
        <w:pStyle w:val="827"/>
        <w:ind w:firstLine="540"/>
        <w:jc w:val="both"/>
        <w:spacing w:before="240"/>
      </w:pPr>
      <w:r>
        <w:rPr>
          <w:sz w:val="24"/>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tooltip="9. Во внеочередном порядке предоставляются места в общеобразовательных организациях, имеющих интернат:" w:anchor="P83" w:history="1">
        <w:r>
          <w:rPr>
            <w:color w:val="0000ff"/>
            <w:sz w:val="24"/>
          </w:rPr>
          <w:t xml:space="preserve">пунктах 9</w:t>
        </w:r>
      </w:hyperlink>
      <w:r>
        <w:rPr>
          <w:sz w:val="24"/>
        </w:rPr>
        <w:t xml:space="preserve">, </w:t>
      </w:r>
      <w:hyperlink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anchor="P96" w:history="1">
        <w:r>
          <w:rPr>
            <w:color w:val="0000ff"/>
            <w:sz w:val="24"/>
          </w:rPr>
          <w:t xml:space="preserve">9(1)</w:t>
        </w:r>
      </w:hyperlink>
      <w:r>
        <w:rPr>
          <w:sz w:val="24"/>
        </w:rPr>
        <w:t xml:space="preserve">, </w:t>
      </w:r>
      <w:hyperlink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anchor="P98" w:history="1">
        <w:r>
          <w:rPr>
            <w:color w:val="0000ff"/>
            <w:sz w:val="24"/>
          </w:rPr>
          <w:t xml:space="preserve">10</w:t>
        </w:r>
      </w:hyperlink>
      <w:r>
        <w:rPr>
          <w:sz w:val="24"/>
        </w:rPr>
        <w:t xml:space="preserve"> и </w:t>
      </w:r>
      <w:hyperlink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anchor="P112" w:history="1">
        <w:r>
          <w:rPr>
            <w:color w:val="0000ff"/>
            <w:sz w:val="24"/>
          </w:rPr>
          <w:t xml:space="preserve">12</w:t>
        </w:r>
      </w:hyperlink>
      <w:r>
        <w:rPr>
          <w:sz w:val="24"/>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r/>
    </w:p>
    <w:p>
      <w:pPr>
        <w:pStyle w:val="827"/>
        <w:jc w:val="both"/>
      </w:pPr>
      <w:r>
        <w:rPr>
          <w:sz w:val="24"/>
        </w:rPr>
        <w:t xml:space="preserve">(в ред. </w:t>
      </w:r>
      <w:hyperlink r:id="rId7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history="1">
        <w:r>
          <w:rPr>
            <w:color w:val="0000ff"/>
            <w:sz w:val="24"/>
          </w:rPr>
          <w:t xml:space="preserve">Приказа</w:t>
        </w:r>
      </w:hyperlink>
      <w:r>
        <w:rPr>
          <w:sz w:val="24"/>
        </w:rPr>
        <w:t xml:space="preserve"> Минпросвещения России от 30.08.2023 N 642)</w:t>
      </w:r>
      <w:r/>
    </w:p>
    <w:p>
      <w:pPr>
        <w:pStyle w:val="827"/>
        <w:ind w:firstLine="540"/>
        <w:jc w:val="both"/>
        <w:spacing w:before="240"/>
      </w:pPr>
      <w:r>
        <w:rPr>
          <w:sz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w:t>
      </w:r>
      <w:r>
        <w:rPr>
          <w:sz w:val="24"/>
        </w:rPr>
        <w:t xml:space="preserve">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r/>
    </w:p>
    <w:p>
      <w:pPr>
        <w:pStyle w:val="827"/>
        <w:jc w:val="both"/>
      </w:pPr>
      <w:r>
        <w:rPr>
          <w:sz w:val="24"/>
        </w:rPr>
        <w:t xml:space="preserve">(абзац введен </w:t>
      </w:r>
      <w:hyperlink r:id="rId7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Приказом</w:t>
        </w:r>
      </w:hyperlink>
      <w:r>
        <w:rPr>
          <w:sz w:val="24"/>
        </w:rPr>
        <w:t xml:space="preserve"> Минпросвещения России от 30.08.2022 N 784)</w:t>
      </w:r>
      <w:r/>
    </w:p>
    <w:p>
      <w:pPr>
        <w:pStyle w:val="827"/>
        <w:ind w:firstLine="540"/>
        <w:jc w:val="both"/>
        <w:spacing w:before="240"/>
      </w:pPr>
      <w:r>
        <w:rPr>
          <w:sz w:val="24"/>
        </w:rPr>
        <w:t xml:space="preserve">18. Организация индивидуального отбора при приеме в государственные и муниципальные образовательные организа</w:t>
      </w:r>
      <w:r>
        <w:rPr>
          <w:sz w:val="24"/>
        </w:rPr>
        <w:t xml:space="preserve">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r/>
    </w:p>
    <w:p>
      <w:pPr>
        <w:pStyle w:val="827"/>
        <w:ind w:firstLine="540"/>
        <w:jc w:val="both"/>
        <w:spacing w:before="240"/>
      </w:pPr>
      <w:r>
        <w:rPr>
          <w:sz w:val="24"/>
        </w:rPr>
        <w:t xml:space="preserve">--------------------------------</w:t>
      </w:r>
      <w:r/>
    </w:p>
    <w:p>
      <w:pPr>
        <w:pStyle w:val="827"/>
        <w:ind w:firstLine="540"/>
        <w:jc w:val="both"/>
        <w:spacing w:before="240"/>
      </w:pPr>
      <w:r>
        <w:rPr>
          <w:sz w:val="24"/>
        </w:rPr>
        <w:t xml:space="preserve">&lt;21&gt; </w:t>
      </w:r>
      <w:hyperlink r:id="rId7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5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w:t>
      </w:r>
      <w:r>
        <w:rPr>
          <w:sz w:val="24"/>
        </w:rPr>
        <w:t xml:space="preserve">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w:t>
      </w:r>
      <w:r>
        <w:rPr>
          <w:sz w:val="24"/>
        </w:rPr>
        <w:t xml:space="preserve">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r/>
    </w:p>
    <w:p>
      <w:pPr>
        <w:pStyle w:val="827"/>
        <w:jc w:val="both"/>
      </w:pPr>
      <w:r>
        <w:rPr>
          <w:sz w:val="24"/>
        </w:rPr>
        <w:t xml:space="preserve">(в ред. </w:t>
      </w:r>
      <w:hyperlink r:id="rId7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Приказа</w:t>
        </w:r>
      </w:hyperlink>
      <w:r>
        <w:rPr>
          <w:sz w:val="24"/>
        </w:rPr>
        <w:t xml:space="preserve"> Минпросвещения России от 30.08.2022 N 784)</w:t>
      </w:r>
      <w:r/>
    </w:p>
    <w:p>
      <w:pPr>
        <w:pStyle w:val="827"/>
        <w:ind w:firstLine="540"/>
        <w:jc w:val="both"/>
        <w:spacing w:before="240"/>
      </w:pPr>
      <w:r>
        <w:rPr>
          <w:sz w:val="24"/>
        </w:rPr>
        <w:t xml:space="preserve">--------------------------------</w:t>
      </w:r>
      <w:r/>
    </w:p>
    <w:p>
      <w:pPr>
        <w:pStyle w:val="827"/>
        <w:ind w:firstLine="540"/>
        <w:jc w:val="both"/>
        <w:spacing w:before="240"/>
      </w:pPr>
      <w:r>
        <w:rPr>
          <w:sz w:val="24"/>
        </w:rPr>
        <w:t xml:space="preserve">&lt;22&gt; </w:t>
      </w:r>
      <w:hyperlink r:id="rId7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6 статьи 67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20. При приеме на обучение общеобразовательная организация обязана ознакомить поступающего и (или) его родителей (законных </w:t>
      </w:r>
      <w:hyperlink r:id="rId80" w:tooltip="Справочная информация: &quot;Законные представители&quot; (Материал подготовлен специалистами КонсультантПлюс) {КонсультантПлюс}" w:history="1">
        <w:r>
          <w:rPr>
            <w:color w:val="0000ff"/>
            <w:sz w:val="24"/>
          </w:rPr>
          <w:t xml:space="preserve">представителей</w:t>
        </w:r>
      </w:hyperlink>
      <w:r>
        <w:rPr>
          <w:sz w:val="24"/>
        </w:rPr>
        <w:t xml:space="preserve">) со своим уставом, с лицензией на осуществл</w:t>
      </w:r>
      <w:r>
        <w:rPr>
          <w:sz w:val="24"/>
        </w:rPr>
        <w:t xml:space="preserve">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r/>
    </w:p>
    <w:p>
      <w:pPr>
        <w:pStyle w:val="827"/>
        <w:ind w:firstLine="540"/>
        <w:jc w:val="both"/>
        <w:spacing w:before="240"/>
      </w:pPr>
      <w:r>
        <w:rPr>
          <w:sz w:val="24"/>
        </w:rPr>
        <w:t xml:space="preserve">--------------------------------</w:t>
      </w:r>
      <w:r/>
    </w:p>
    <w:p>
      <w:pPr>
        <w:pStyle w:val="827"/>
        <w:ind w:firstLine="540"/>
        <w:jc w:val="both"/>
        <w:spacing w:before="240"/>
      </w:pPr>
      <w:r>
        <w:rPr>
          <w:sz w:val="24"/>
        </w:rPr>
        <w:t xml:space="preserve">&lt;23&gt; </w:t>
      </w:r>
      <w:hyperlink r:id="rId8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2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w:t>
      </w:r>
      <w:r>
        <w:rPr>
          <w:sz w:val="24"/>
        </w:rPr>
        <w:t xml:space="preserve">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r/>
    </w:p>
    <w:p>
      <w:pPr>
        <w:pStyle w:val="827"/>
        <w:ind w:firstLine="540"/>
        <w:jc w:val="both"/>
        <w:spacing w:before="240"/>
      </w:pPr>
      <w:r>
        <w:rPr>
          <w:sz w:val="24"/>
        </w:rPr>
        <w:t xml:space="preserve">--------------------------------</w:t>
      </w:r>
      <w:r/>
    </w:p>
    <w:p>
      <w:pPr>
        <w:pStyle w:val="827"/>
        <w:ind w:firstLine="540"/>
        <w:jc w:val="both"/>
        <w:spacing w:before="240"/>
      </w:pPr>
      <w:r>
        <w:rPr>
          <w:sz w:val="24"/>
        </w:rPr>
        <w:t xml:space="preserve">&lt;24&gt; </w:t>
      </w:r>
      <w:hyperlink r:id="rId8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6 статьи 14</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r/>
    </w:p>
    <w:p>
      <w:pPr>
        <w:pStyle w:val="827"/>
        <w:jc w:val="both"/>
      </w:pPr>
      <w:r>
        <w:rPr>
          <w:sz w:val="24"/>
        </w:rPr>
      </w:r>
      <w:r/>
    </w:p>
    <w:p>
      <w:pPr>
        <w:pStyle w:val="827"/>
        <w:ind w:firstLine="540"/>
        <w:jc w:val="both"/>
      </w:pPr>
      <w:r>
        <w:rPr>
          <w:sz w:val="24"/>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8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пунктом 1 части 1 статьи 34</w:t>
        </w:r>
      </w:hyperlink>
      <w:r>
        <w:rPr>
          <w:sz w:val="24"/>
        </w:rPr>
        <w:t xml:space="preserve"> Федерального закона &lt;25&gt;.</w:t>
      </w:r>
      <w:r/>
    </w:p>
    <w:p>
      <w:pPr>
        <w:pStyle w:val="827"/>
        <w:ind w:firstLine="540"/>
        <w:jc w:val="both"/>
        <w:spacing w:before="240"/>
      </w:pPr>
      <w:r>
        <w:rPr>
          <w:sz w:val="24"/>
        </w:rPr>
        <w:t xml:space="preserve">--------------------------------</w:t>
      </w:r>
      <w:r/>
    </w:p>
    <w:p>
      <w:pPr>
        <w:pStyle w:val="827"/>
        <w:ind w:firstLine="540"/>
        <w:jc w:val="both"/>
        <w:spacing w:before="240"/>
      </w:pPr>
      <w:r>
        <w:rPr>
          <w:sz w:val="24"/>
        </w:rPr>
        <w:t xml:space="preserve">&lt;25&gt;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23. Родитель (р</w:t>
      </w:r>
      <w:r>
        <w:rPr>
          <w:sz w:val="24"/>
        </w:rPr>
        <w:t xml:space="preserve">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tooltip="26. Для приема родитель(и) (законный(ые) представитель(и) ребенка или поступающий представляют следующие документы:" w:anchor="P221" w:history="1">
        <w:r>
          <w:rPr>
            <w:color w:val="0000ff"/>
            <w:sz w:val="24"/>
          </w:rPr>
          <w:t xml:space="preserve">пункте 26</w:t>
        </w:r>
      </w:hyperlink>
      <w:r>
        <w:rPr>
          <w:sz w:val="24"/>
        </w:rPr>
        <w:t xml:space="preserve"> Порядка, подает (подают) одним из следующих способов:</w:t>
      </w:r>
      <w:r/>
    </w:p>
    <w:p>
      <w:pPr>
        <w:pStyle w:val="827"/>
        <w:jc w:val="both"/>
      </w:pPr>
      <w:r>
        <w:rPr>
          <w:sz w:val="24"/>
        </w:rPr>
        <w:t xml:space="preserve">(в ред. </w:t>
      </w:r>
      <w:hyperlink r:id="rId8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Приказа</w:t>
        </w:r>
      </w:hyperlink>
      <w:r>
        <w:rPr>
          <w:sz w:val="24"/>
        </w:rPr>
        <w:t xml:space="preserve"> Минпросвещения России от 04.03.2025 N 171)</w:t>
      </w:r>
      <w:r/>
    </w:p>
    <w:p>
      <w:pPr>
        <w:pStyle w:val="827"/>
        <w:ind w:firstLine="540"/>
        <w:jc w:val="both"/>
        <w:spacing w:before="240"/>
      </w:pPr>
      <w:r>
        <w:rPr>
          <w:sz w:val="24"/>
        </w:rPr>
        <w:t xml:space="preserve">в электронной форме посредством ЕПГУ;</w:t>
      </w:r>
      <w:r/>
    </w:p>
    <w:p>
      <w:pPr>
        <w:pStyle w:val="827"/>
        <w:ind w:firstLine="540"/>
        <w:jc w:val="both"/>
        <w:spacing w:before="240"/>
      </w:pPr>
      <w:r>
        <w:rPr>
          <w:sz w:val="24"/>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r/>
    </w:p>
    <w:p>
      <w:pPr>
        <w:pStyle w:val="827"/>
        <w:ind w:firstLine="540"/>
        <w:jc w:val="both"/>
        <w:spacing w:before="240"/>
      </w:pPr>
      <w:r>
        <w:rPr>
          <w:sz w:val="24"/>
        </w:rPr>
        <w:t xml:space="preserve">через операторов почтовой связи общего пользования заказным письмом с уведомлением о вручении;</w:t>
      </w:r>
      <w:r/>
    </w:p>
    <w:p>
      <w:pPr>
        <w:pStyle w:val="827"/>
        <w:ind w:firstLine="540"/>
        <w:jc w:val="both"/>
        <w:spacing w:before="240"/>
      </w:pPr>
      <w:r>
        <w:rPr>
          <w:sz w:val="24"/>
        </w:rPr>
        <w:t xml:space="preserve">лично в общеобразовательную организацию.</w:t>
      </w:r>
      <w:r/>
    </w:p>
    <w:p>
      <w:pPr>
        <w:pStyle w:val="827"/>
        <w:ind w:firstLine="540"/>
        <w:jc w:val="both"/>
        <w:spacing w:before="240"/>
      </w:pPr>
      <w:r>
        <w:rPr>
          <w:sz w:val="24"/>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w:t>
      </w:r>
      <w:r>
        <w:rPr>
          <w:sz w:val="24"/>
        </w:rPr>
        <w:t xml:space="preserve">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p>
    <w:p>
      <w:pPr>
        <w:pStyle w:val="827"/>
        <w:ind w:firstLine="540"/>
        <w:jc w:val="both"/>
        <w:spacing w:before="240"/>
      </w:pPr>
      <w:r>
        <w:rPr>
          <w:sz w:val="24"/>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w:t>
      </w:r>
      <w:r>
        <w:rPr>
          <w:sz w:val="24"/>
        </w:rPr>
        <w:t xml:space="preserve">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r/>
    </w:p>
    <w:p>
      <w:pPr>
        <w:pStyle w:val="827"/>
        <w:jc w:val="both"/>
      </w:pPr>
      <w:r>
        <w:rPr>
          <w:sz w:val="24"/>
        </w:rPr>
        <w:t xml:space="preserve">(п. 23 в ред. </w:t>
      </w:r>
      <w:hyperlink r:id="rId8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Приказа</w:t>
        </w:r>
      </w:hyperlink>
      <w:r>
        <w:rPr>
          <w:sz w:val="24"/>
        </w:rPr>
        <w:t xml:space="preserve"> Минпросвещения России от 30.08.2022 N 784)</w:t>
      </w:r>
      <w:r/>
    </w:p>
    <w:p>
      <w:pPr>
        <w:pStyle w:val="827"/>
        <w:ind w:firstLine="540"/>
        <w:jc w:val="both"/>
        <w:spacing w:before="240"/>
      </w:pPr>
      <w:r/>
      <w:bookmarkStart w:id="180" w:name="P180"/>
      <w:r/>
      <w:bookmarkEnd w:id="180"/>
      <w:r>
        <w:rPr>
          <w:sz w:val="24"/>
        </w:rPr>
        <w:t xml:space="preserve">23(1). Родитель (родители) (законный (законные) пред</w:t>
      </w:r>
      <w:r>
        <w:rPr>
          <w:sz w:val="24"/>
        </w:rPr>
        <w:t xml:space="preserve">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пунктах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подает (подают) одним из следующих способов:</w:t>
      </w:r>
      <w:r/>
    </w:p>
    <w:p>
      <w:pPr>
        <w:pStyle w:val="827"/>
        <w:ind w:firstLine="540"/>
        <w:jc w:val="both"/>
        <w:spacing w:before="240"/>
      </w:pPr>
      <w:r>
        <w:rPr>
          <w:sz w:val="24"/>
        </w:rPr>
        <w:t xml:space="preserve">в электронной форме посредством ЕПГУ;</w:t>
      </w:r>
      <w:r/>
    </w:p>
    <w:p>
      <w:pPr>
        <w:pStyle w:val="827"/>
        <w:ind w:firstLine="540"/>
        <w:jc w:val="both"/>
        <w:spacing w:before="240"/>
      </w:pPr>
      <w:r>
        <w:rPr>
          <w:sz w:val="24"/>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p>
    <w:p>
      <w:pPr>
        <w:pStyle w:val="827"/>
        <w:ind w:firstLine="540"/>
        <w:jc w:val="both"/>
        <w:spacing w:before="240"/>
      </w:pPr>
      <w:r>
        <w:rPr>
          <w:sz w:val="24"/>
        </w:rPr>
        <w:t xml:space="preserve">через операторов почтовой связи общего пользования заказным письмом с уведомлением о вручении.</w:t>
      </w:r>
      <w:r/>
    </w:p>
    <w:p>
      <w:pPr>
        <w:pStyle w:val="827"/>
        <w:ind w:firstLine="540"/>
        <w:jc w:val="both"/>
        <w:spacing w:before="240"/>
      </w:pPr>
      <w:r>
        <w:rPr>
          <w:sz w:val="24"/>
        </w:rPr>
        <w:t xml:space="preserve">После представления документов, предусмотренных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пунктами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в течение 5 рабочих дней общеобразовательной организацией проводится проверка их комплектности.</w:t>
      </w:r>
      <w:r/>
    </w:p>
    <w:p>
      <w:pPr>
        <w:pStyle w:val="827"/>
        <w:ind w:firstLine="540"/>
        <w:jc w:val="both"/>
        <w:spacing w:before="240"/>
      </w:pPr>
      <w:r>
        <w:rPr>
          <w:sz w:val="24"/>
        </w:rPr>
        <w:t xml:space="preserve">В случае представления неполного комплекта документов, предусмотренных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пунктами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общеобразовательная организация возвращает заявление без его рассмотрения.</w:t>
      </w:r>
      <w:r/>
    </w:p>
    <w:p>
      <w:pPr>
        <w:pStyle w:val="827"/>
        <w:ind w:firstLine="540"/>
        <w:jc w:val="both"/>
        <w:spacing w:before="240"/>
      </w:pPr>
      <w:r>
        <w:rPr>
          <w:sz w:val="24"/>
        </w:rPr>
        <w:t xml:space="preserve">В случае представления полного комплекта документов, предусмотренных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пунктами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общеобразовательная организация в течение 25 рабочих дней осуществляет проверку достоверности пр</w:t>
      </w:r>
      <w:r>
        <w:rPr>
          <w:sz w:val="24"/>
        </w:rPr>
        <w:t xml:space="preserve">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p>
    <w:p>
      <w:pPr>
        <w:pStyle w:val="827"/>
        <w:ind w:firstLine="540"/>
        <w:jc w:val="both"/>
        <w:spacing w:before="240"/>
      </w:pPr>
      <w:r>
        <w:rPr>
          <w:sz w:val="24"/>
        </w:rPr>
        <w:t xml:space="preserve">В случае представления полного комплекта документов, предусмотренных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пунктами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и со дня подтвержден</w:t>
      </w:r>
      <w:r>
        <w:rPr>
          <w:sz w:val="24"/>
        </w:rPr>
        <w:t xml:space="preserve">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w:t>
      </w:r>
      <w:r>
        <w:rPr>
          <w:sz w:val="24"/>
        </w:rPr>
        <w:t xml:space="preserve">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r/>
    </w:p>
    <w:p>
      <w:pPr>
        <w:pStyle w:val="827"/>
        <w:ind w:firstLine="540"/>
        <w:jc w:val="both"/>
        <w:spacing w:before="240"/>
      </w:pPr>
      <w:r>
        <w:rPr>
          <w:sz w:val="24"/>
        </w:rPr>
        <w:t xml:space="preserve">Информация о направлении на тестирование ребенка, являющегося иностранны</w:t>
      </w:r>
      <w:r>
        <w:rPr>
          <w:sz w:val="24"/>
        </w:rPr>
        <w:t xml:space="preserve">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r/>
    </w:p>
    <w:p>
      <w:pPr>
        <w:pStyle w:val="827"/>
        <w:ind w:firstLine="540"/>
        <w:jc w:val="both"/>
        <w:spacing w:before="240"/>
      </w:pPr>
      <w:r>
        <w:rPr>
          <w:sz w:val="24"/>
        </w:rPr>
        <w:t xml:space="preserve">Одновременно о напра</w:t>
      </w:r>
      <w:r>
        <w:rPr>
          <w:sz w:val="24"/>
        </w:rPr>
        <w:t xml:space="preserve">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w:t>
      </w:r>
      <w:r>
        <w:rPr>
          <w:sz w:val="24"/>
        </w:rPr>
        <w:t xml:space="preserve">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p>
    <w:p>
      <w:pPr>
        <w:pStyle w:val="827"/>
        <w:ind w:firstLine="540"/>
        <w:jc w:val="both"/>
        <w:spacing w:before="240"/>
      </w:pPr>
      <w:r>
        <w:rPr>
          <w:sz w:val="24"/>
        </w:rPr>
        <w:t xml:space="preserve">Тестирующая организация в течение 3 рабочих дней после дня прохождения ребенком, являющ</w:t>
      </w:r>
      <w:r>
        <w:rPr>
          <w:sz w:val="24"/>
        </w:rPr>
        <w:t xml:space="preserve">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w:t>
      </w:r>
      <w:r>
        <w:rPr>
          <w:sz w:val="24"/>
        </w:rPr>
        <w:t xml:space="preserve">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p>
    <w:p>
      <w:pPr>
        <w:pStyle w:val="827"/>
        <w:ind w:firstLine="540"/>
        <w:jc w:val="both"/>
        <w:spacing w:before="240"/>
      </w:pPr>
      <w:r>
        <w:rPr>
          <w:sz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w:t>
      </w:r>
      <w:r>
        <w:rPr>
          <w:sz w:val="24"/>
        </w:rPr>
        <w:t xml:space="preserve">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p>
    <w:p>
      <w:pPr>
        <w:pStyle w:val="827"/>
        <w:jc w:val="both"/>
      </w:pPr>
      <w:r>
        <w:rPr>
          <w:sz w:val="24"/>
        </w:rPr>
        <w:t xml:space="preserve">(п. 23(1) введен </w:t>
      </w:r>
      <w:hyperlink r:id="rId8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пунктом 1 части 1 статьи 34</w:t>
        </w:r>
      </w:hyperlink>
      <w:r>
        <w:rPr>
          <w:sz w:val="24"/>
        </w:rPr>
        <w:t xml:space="preserve"> Федерального закона &lt;26&gt;, указываются следующие сведения:</w:t>
      </w:r>
      <w:r/>
    </w:p>
    <w:p>
      <w:pPr>
        <w:pStyle w:val="827"/>
        <w:ind w:firstLine="540"/>
        <w:jc w:val="both"/>
        <w:spacing w:before="240"/>
      </w:pPr>
      <w:r>
        <w:rPr>
          <w:sz w:val="24"/>
        </w:rPr>
        <w:t xml:space="preserve">--------------------------------</w:t>
      </w:r>
      <w:r/>
    </w:p>
    <w:p>
      <w:pPr>
        <w:pStyle w:val="827"/>
        <w:ind w:firstLine="540"/>
        <w:jc w:val="both"/>
        <w:spacing w:before="240"/>
      </w:pPr>
      <w:r>
        <w:rPr>
          <w:sz w:val="24"/>
        </w:rPr>
        <w:t xml:space="preserve">&lt;26&gt;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фамилия, имя, отчество (при наличии) ребенка или поступающего;</w:t>
      </w:r>
      <w:r/>
    </w:p>
    <w:p>
      <w:pPr>
        <w:pStyle w:val="827"/>
        <w:ind w:firstLine="540"/>
        <w:jc w:val="both"/>
        <w:spacing w:before="240"/>
      </w:pPr>
      <w:r>
        <w:rPr>
          <w:sz w:val="24"/>
        </w:rPr>
        <w:t xml:space="preserve">дата рождения ребенка или поступающего;</w:t>
      </w:r>
      <w:r/>
    </w:p>
    <w:p>
      <w:pPr>
        <w:pStyle w:val="827"/>
        <w:ind w:firstLine="540"/>
        <w:jc w:val="both"/>
        <w:spacing w:before="240"/>
      </w:pPr>
      <w:r>
        <w:rPr>
          <w:sz w:val="24"/>
        </w:rPr>
        <w:t xml:space="preserve">адрес места жительства и (или) адрес места пребывания ребенка или поступающего;</w:t>
      </w:r>
      <w:r/>
    </w:p>
    <w:p>
      <w:pPr>
        <w:pStyle w:val="827"/>
        <w:ind w:firstLine="540"/>
        <w:jc w:val="both"/>
        <w:spacing w:before="240"/>
      </w:pPr>
      <w:r>
        <w:rPr>
          <w:sz w:val="24"/>
        </w:rPr>
        <w:t xml:space="preserve">фамилия, имя, отчество (при наличии) родителя(ей) (законного(ых) представителя(ей) ребенка;</w:t>
      </w:r>
      <w:r/>
    </w:p>
    <w:p>
      <w:pPr>
        <w:pStyle w:val="827"/>
        <w:ind w:firstLine="540"/>
        <w:jc w:val="both"/>
        <w:spacing w:before="240"/>
      </w:pPr>
      <w:r>
        <w:rPr>
          <w:sz w:val="24"/>
        </w:rPr>
        <w:t xml:space="preserve">адрес места жительства и (или) адрес места пребывания родителя(ей) (законного(ых) представителя(ей) ребенка;</w:t>
      </w:r>
      <w:r/>
    </w:p>
    <w:p>
      <w:pPr>
        <w:pStyle w:val="827"/>
        <w:ind w:firstLine="540"/>
        <w:jc w:val="both"/>
        <w:spacing w:before="240"/>
      </w:pPr>
      <w:r>
        <w:rPr>
          <w:sz w:val="24"/>
        </w:rPr>
        <w:t xml:space="preserve">адрес(а) электронной почты, номер(а) телефона(ов) (при наличии) родителя(ей) (законного(ых) представителя(ей) ребенка или поступающего;</w:t>
      </w:r>
      <w:r/>
    </w:p>
    <w:p>
      <w:pPr>
        <w:pStyle w:val="827"/>
        <w:ind w:firstLine="540"/>
        <w:jc w:val="both"/>
        <w:spacing w:before="240"/>
      </w:pPr>
      <w:r>
        <w:rPr>
          <w:sz w:val="24"/>
        </w:rPr>
        <w:t xml:space="preserve">о наличии права внеочередного, первоочередного или преимущественного приема;</w:t>
      </w:r>
      <w:r/>
    </w:p>
    <w:p>
      <w:pPr>
        <w:pStyle w:val="827"/>
        <w:ind w:firstLine="540"/>
        <w:jc w:val="both"/>
        <w:spacing w:before="240"/>
      </w:pPr>
      <w:r>
        <w:rPr>
          <w:sz w:val="24"/>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w:t>
      </w:r>
      <w:r>
        <w:rPr>
          <w:sz w:val="24"/>
        </w:rPr>
        <w:t xml:space="preserve">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p>
    <w:p>
      <w:pPr>
        <w:pStyle w:val="827"/>
        <w:ind w:firstLine="540"/>
        <w:jc w:val="both"/>
        <w:spacing w:before="240"/>
      </w:pPr>
      <w:r>
        <w:rPr>
          <w:sz w:val="24"/>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p>
    <w:p>
      <w:pPr>
        <w:pStyle w:val="827"/>
        <w:ind w:firstLine="540"/>
        <w:jc w:val="both"/>
        <w:spacing w:before="240"/>
      </w:pPr>
      <w:r>
        <w:rPr>
          <w:sz w:val="24"/>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r/>
    </w:p>
    <w:p>
      <w:pPr>
        <w:pStyle w:val="827"/>
        <w:ind w:firstLine="540"/>
        <w:jc w:val="both"/>
        <w:spacing w:before="240"/>
      </w:pPr>
      <w:r>
        <w:rPr>
          <w:sz w:val="24"/>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r/>
    </w:p>
    <w:p>
      <w:pPr>
        <w:pStyle w:val="827"/>
        <w:ind w:firstLine="540"/>
        <w:jc w:val="both"/>
        <w:spacing w:before="240"/>
      </w:pPr>
      <w:r>
        <w:rPr>
          <w:sz w:val="24"/>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r/>
    </w:p>
    <w:p>
      <w:pPr>
        <w:pStyle w:val="827"/>
        <w:ind w:firstLine="540"/>
        <w:jc w:val="both"/>
        <w:spacing w:before="240"/>
      </w:pPr>
      <w:r>
        <w:rPr>
          <w:sz w:val="24"/>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r/>
    </w:p>
    <w:p>
      <w:pPr>
        <w:pStyle w:val="827"/>
        <w:ind w:firstLine="540"/>
        <w:jc w:val="both"/>
        <w:spacing w:before="240"/>
      </w:pPr>
      <w:r>
        <w:rPr>
          <w:sz w:val="24"/>
        </w:rPr>
        <w:t xml:space="preserve">факт ознакомления родителя(ей) (законного(ых) представителя(ей) ребенка или поступающего с уставом, с лицензией на осуществл</w:t>
      </w:r>
      <w:r>
        <w:rPr>
          <w:sz w:val="24"/>
        </w:rPr>
        <w:t xml:space="preserve">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r/>
    </w:p>
    <w:p>
      <w:pPr>
        <w:pStyle w:val="827"/>
        <w:ind w:firstLine="540"/>
        <w:jc w:val="both"/>
        <w:spacing w:before="240"/>
      </w:pPr>
      <w:r>
        <w:rPr>
          <w:sz w:val="24"/>
        </w:rPr>
        <w:t xml:space="preserve">--------------------------------</w:t>
      </w:r>
      <w:r/>
    </w:p>
    <w:p>
      <w:pPr>
        <w:pStyle w:val="827"/>
        <w:ind w:firstLine="540"/>
        <w:jc w:val="both"/>
        <w:spacing w:before="240"/>
      </w:pPr>
      <w:r>
        <w:rPr>
          <w:sz w:val="24"/>
        </w:rPr>
        <w:t xml:space="preserve">&lt;27&gt; </w:t>
      </w:r>
      <w:hyperlink r:id="rId88"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2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827"/>
        <w:jc w:val="both"/>
      </w:pPr>
      <w:r>
        <w:rPr>
          <w:sz w:val="24"/>
        </w:rPr>
      </w:r>
      <w:r/>
    </w:p>
    <w:p>
      <w:pPr>
        <w:pStyle w:val="827"/>
        <w:ind w:firstLine="540"/>
        <w:jc w:val="both"/>
      </w:pPr>
      <w:r>
        <w:rPr>
          <w:sz w:val="24"/>
        </w:rPr>
        <w:t xml:space="preserve">согласие родителя(ей) (законного(ых) представителя(ей) ребенка или поступающего на обработку персональных данных &lt;28&gt;.</w:t>
      </w:r>
      <w:r/>
    </w:p>
    <w:p>
      <w:pPr>
        <w:pStyle w:val="827"/>
        <w:ind w:firstLine="540"/>
        <w:jc w:val="both"/>
        <w:spacing w:before="240"/>
      </w:pPr>
      <w:r>
        <w:rPr>
          <w:sz w:val="24"/>
        </w:rPr>
        <w:t xml:space="preserve">--------------------------------</w:t>
      </w:r>
      <w:r/>
    </w:p>
    <w:p>
      <w:pPr>
        <w:pStyle w:val="827"/>
        <w:ind w:firstLine="540"/>
        <w:jc w:val="both"/>
        <w:spacing w:before="240"/>
      </w:pPr>
      <w:r>
        <w:rPr>
          <w:sz w:val="24"/>
        </w:rPr>
        <w:t xml:space="preserve">&lt;28&gt; </w:t>
      </w:r>
      <w:hyperlink r:id="rId89" w:tooltip="Федеральный закон от 27.07.2006 N 152-ФЗ (ред. от 08.08.2024) &quot;О персональных данных&quot; {КонсультантПлюс}" w:history="1">
        <w:r>
          <w:rPr>
            <w:color w:val="0000ff"/>
            <w:sz w:val="24"/>
          </w:rPr>
          <w:t xml:space="preserve">Часть 1 статьи 6</w:t>
        </w:r>
      </w:hyperlink>
      <w:r>
        <w:rPr>
          <w:sz w:val="24"/>
        </w:rPr>
        <w:t xml:space="preserve"> Федерального закона от 27 июля 2006 г. N 152-ФЗ "О персональных данных" (Собрание законодательства Российской Федерации, 2006, N 31, ст. 3451; 2017, N 31, ст. 4772).</w:t>
      </w:r>
      <w:r/>
    </w:p>
    <w:p>
      <w:pPr>
        <w:pStyle w:val="827"/>
        <w:jc w:val="both"/>
      </w:pPr>
      <w:r>
        <w:rPr>
          <w:sz w:val="24"/>
        </w:rPr>
      </w:r>
      <w:r/>
    </w:p>
    <w:p>
      <w:pPr>
        <w:pStyle w:val="827"/>
        <w:ind w:firstLine="540"/>
        <w:jc w:val="both"/>
      </w:pPr>
      <w:r>
        <w:rPr>
          <w:sz w:val="24"/>
        </w:rPr>
        <w:t xml:space="preserve">Для приема родитель (родители) (законный (законные) представитель (предста</w:t>
      </w:r>
      <w:r>
        <w:rPr>
          <w:sz w:val="24"/>
        </w:rPr>
        <w:t xml:space="preserve">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r/>
    </w:p>
    <w:p>
      <w:pPr>
        <w:pStyle w:val="827"/>
        <w:jc w:val="both"/>
      </w:pPr>
      <w:r>
        <w:rPr>
          <w:sz w:val="24"/>
        </w:rPr>
        <w:t xml:space="preserve">(абзац введен </w:t>
      </w:r>
      <w:hyperlink r:id="rId9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r/>
    </w:p>
    <w:p>
      <w:pPr>
        <w:pStyle w:val="827"/>
        <w:ind w:firstLine="540"/>
        <w:jc w:val="both"/>
        <w:spacing w:before="240"/>
      </w:pPr>
      <w:r/>
      <w:bookmarkStart w:id="221" w:name="P221"/>
      <w:r/>
      <w:bookmarkEnd w:id="221"/>
      <w:r>
        <w:rPr>
          <w:sz w:val="24"/>
        </w:rPr>
        <w:t xml:space="preserve">26. Для приема родитель(и) (законный(ые) представитель(и) ребенка или поступающий представляют следующие документы:</w:t>
      </w:r>
      <w:r/>
    </w:p>
    <w:p>
      <w:pPr>
        <w:pStyle w:val="827"/>
        <w:ind w:firstLine="540"/>
        <w:jc w:val="both"/>
        <w:spacing w:before="240"/>
      </w:pPr>
      <w:r/>
      <w:bookmarkStart w:id="222" w:name="P222"/>
      <w:r/>
      <w:bookmarkEnd w:id="222"/>
      <w:r>
        <w:rPr>
          <w:sz w:val="24"/>
        </w:rPr>
        <w:t xml:space="preserve">копию документа, удостоверяющего личность родителя (законного представителя) ребенка или поступающего;</w:t>
      </w:r>
      <w:r/>
    </w:p>
    <w:p>
      <w:pPr>
        <w:pStyle w:val="827"/>
        <w:ind w:firstLine="540"/>
        <w:jc w:val="both"/>
        <w:spacing w:before="240"/>
      </w:pPr>
      <w:r>
        <w:rPr>
          <w:sz w:val="24"/>
        </w:rPr>
        <w:t xml:space="preserve">копию свидетельства о рождении ребенка или документа, подтверждающего родство заявителя;</w:t>
      </w:r>
      <w:r/>
    </w:p>
    <w:p>
      <w:pPr>
        <w:pStyle w:val="827"/>
        <w:ind w:firstLine="540"/>
        <w:jc w:val="both"/>
        <w:spacing w:before="240"/>
      </w:pPr>
      <w:r>
        <w:rPr>
          <w:sz w:val="24"/>
        </w:rPr>
        <w:t xml:space="preserve">копию свидетельства о рождении полнородных и неполнородных брата и (или) сестры (в случае использ</w:t>
      </w:r>
      <w:r>
        <w:rPr>
          <w:sz w:val="24"/>
        </w:rPr>
        <w:t xml:space="preserve">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r/>
    </w:p>
    <w:p>
      <w:pPr>
        <w:pStyle w:val="827"/>
        <w:ind w:firstLine="540"/>
        <w:jc w:val="both"/>
        <w:spacing w:before="240"/>
      </w:pPr>
      <w:r>
        <w:rPr>
          <w:sz w:val="24"/>
        </w:rPr>
        <w:t xml:space="preserve">копию документа, подтверждающего установление опеки или попечительства (при необходимости);</w:t>
      </w:r>
      <w:r/>
    </w:p>
    <w:p>
      <w:pPr>
        <w:pStyle w:val="827"/>
        <w:ind w:firstLine="540"/>
        <w:jc w:val="both"/>
        <w:spacing w:before="240"/>
      </w:pPr>
      <w:r/>
      <w:bookmarkStart w:id="226" w:name="P226"/>
      <w:r/>
      <w:bookmarkEnd w:id="226"/>
      <w:r>
        <w:rPr>
          <w:sz w:val="24"/>
        </w:rPr>
        <w:t xml:space="preserve">копию документа о регистрации ребенка или пос</w:t>
      </w:r>
      <w:r>
        <w:rPr>
          <w:sz w:val="24"/>
        </w:rPr>
        <w:t xml:space="preserve">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p>
    <w:p>
      <w:pPr>
        <w:pStyle w:val="827"/>
        <w:ind w:firstLine="540"/>
        <w:jc w:val="both"/>
        <w:spacing w:before="240"/>
      </w:pPr>
      <w:r>
        <w:rPr>
          <w:sz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w:t>
      </w:r>
      <w:r>
        <w:rPr>
          <w:sz w:val="24"/>
        </w:rPr>
        <w:t xml:space="preserve">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p>
    <w:p>
      <w:pPr>
        <w:pStyle w:val="827"/>
        <w:ind w:firstLine="540"/>
        <w:jc w:val="both"/>
        <w:spacing w:before="240"/>
      </w:pPr>
      <w:r>
        <w:rPr>
          <w:sz w:val="24"/>
        </w:rPr>
        <w:t xml:space="preserve">копию заключения психолого-медико-педагогической комиссии (при наличии).</w:t>
      </w:r>
      <w:r/>
    </w:p>
    <w:p>
      <w:pPr>
        <w:pStyle w:val="827"/>
        <w:ind w:firstLine="540"/>
        <w:jc w:val="both"/>
        <w:spacing w:before="240"/>
      </w:pPr>
      <w:r>
        <w:rPr>
          <w:sz w:val="24"/>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tooltip="копию документа, удостоверяющего личность родителя (законного представителя) ребенка или поступающего;" w:anchor="P222" w:history="1">
        <w:r>
          <w:rPr>
            <w:color w:val="0000ff"/>
            <w:sz w:val="24"/>
          </w:rPr>
          <w:t xml:space="preserve">абзацах 2</w:t>
        </w:r>
      </w:hyperlink>
      <w:r>
        <w:rPr>
          <w:sz w:val="24"/>
        </w:rPr>
        <w:t xml:space="preserve"> - </w:t>
      </w:r>
      <w:hyperlink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anchor="P226" w:history="1">
        <w:r>
          <w:rPr>
            <w:color w:val="0000ff"/>
            <w:sz w:val="24"/>
          </w:rPr>
          <w:t xml:space="preserve">6</w:t>
        </w:r>
      </w:hyperlink>
      <w:r>
        <w:rPr>
          <w:sz w:val="24"/>
        </w:rPr>
        <w:t xml:space="preserve"> настоящего пункта, а поступающий - оригинал документа, удостоверяющего личность поступающего.</w:t>
      </w:r>
      <w:r/>
    </w:p>
    <w:p>
      <w:pPr>
        <w:pStyle w:val="827"/>
        <w:ind w:firstLine="540"/>
        <w:jc w:val="both"/>
        <w:spacing w:before="240"/>
      </w:pPr>
      <w:r>
        <w:rPr>
          <w:sz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r/>
    </w:p>
    <w:p>
      <w:pPr>
        <w:pStyle w:val="827"/>
        <w:ind w:firstLine="540"/>
        <w:jc w:val="both"/>
        <w:spacing w:before="240"/>
      </w:pPr>
      <w:r>
        <w:rPr>
          <w:sz w:val="24"/>
        </w:rPr>
        <w:t xml:space="preserve">--------------------------------</w:t>
      </w:r>
      <w:r/>
    </w:p>
    <w:p>
      <w:pPr>
        <w:pStyle w:val="827"/>
        <w:ind w:firstLine="540"/>
        <w:jc w:val="both"/>
        <w:spacing w:before="240"/>
      </w:pPr>
      <w:r>
        <w:rPr>
          <w:sz w:val="24"/>
        </w:rPr>
        <w:t xml:space="preserve">&lt;29&gt; </w:t>
      </w:r>
      <w:hyperlink r:id="rId9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history="1">
        <w:r>
          <w:rPr>
            <w:color w:val="0000ff"/>
            <w:sz w:val="24"/>
          </w:rPr>
          <w:t xml:space="preserve">Часть 4 статьи 60</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r/>
    </w:p>
    <w:p>
      <w:pPr>
        <w:pStyle w:val="827"/>
        <w:jc w:val="both"/>
      </w:pPr>
      <w:r>
        <w:rPr>
          <w:sz w:val="24"/>
        </w:rPr>
      </w:r>
      <w:r/>
    </w:p>
    <w:p>
      <w:pPr>
        <w:pStyle w:val="827"/>
        <w:ind w:firstLine="540"/>
        <w:jc w:val="both"/>
      </w:pPr>
      <w:r>
        <w:rPr>
          <w:sz w:val="24"/>
        </w:rPr>
        <w:t xml:space="preserve">Абзацы одиннадцатый - двенадцатый утратили силу с 1 апреля 2025 года. - </w:t>
      </w:r>
      <w:hyperlink r:id="rId9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w:t>
        </w:r>
      </w:hyperlink>
      <w:r>
        <w:rPr>
          <w:sz w:val="24"/>
        </w:rPr>
        <w:t xml:space="preserve"> Минпросвещения России от 04.03.2025 N 171.</w:t>
      </w:r>
      <w:r/>
    </w:p>
    <w:p>
      <w:pPr>
        <w:pStyle w:val="827"/>
        <w:jc w:val="both"/>
      </w:pPr>
      <w:r>
        <w:rPr>
          <w:sz w:val="24"/>
        </w:rPr>
        <w:t xml:space="preserve">(п. 26 в ред. </w:t>
      </w:r>
      <w:hyperlink r:id="rId93"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history="1">
        <w:r>
          <w:rPr>
            <w:color w:val="0000ff"/>
            <w:sz w:val="24"/>
          </w:rPr>
          <w:t xml:space="preserve">Приказа</w:t>
        </w:r>
      </w:hyperlink>
      <w:r>
        <w:rPr>
          <w:sz w:val="24"/>
        </w:rPr>
        <w:t xml:space="preserve"> Минпросвещения России от 08.10.2021 N 707)</w:t>
      </w:r>
      <w:r/>
    </w:p>
    <w:p>
      <w:pPr>
        <w:pStyle w:val="827"/>
        <w:ind w:firstLine="540"/>
        <w:jc w:val="both"/>
        <w:spacing w:before="240"/>
      </w:pPr>
      <w:r/>
      <w:bookmarkStart w:id="236" w:name="P236"/>
      <w:r/>
      <w:bookmarkEnd w:id="236"/>
      <w:r>
        <w:rPr>
          <w:sz w:val="24"/>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r/>
    </w:p>
    <w:p>
      <w:pPr>
        <w:pStyle w:val="827"/>
        <w:ind w:firstLine="540"/>
        <w:jc w:val="both"/>
        <w:spacing w:before="240"/>
      </w:pPr>
      <w:r>
        <w:rPr>
          <w:sz w:val="24"/>
        </w:rPr>
        <w:t xml:space="preserve">копии документов, подтверждающих родство заявителя (заявителей) (или законность представления прав ребенка);</w:t>
      </w:r>
      <w:r/>
    </w:p>
    <w:p>
      <w:pPr>
        <w:pStyle w:val="827"/>
        <w:ind w:firstLine="540"/>
        <w:jc w:val="both"/>
        <w:spacing w:before="240"/>
      </w:pPr>
      <w:r/>
      <w:bookmarkStart w:id="238" w:name="P238"/>
      <w:r/>
      <w:bookmarkEnd w:id="238"/>
      <w:r>
        <w:rPr>
          <w:sz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w:t>
      </w:r>
      <w:r>
        <w:rPr>
          <w:sz w:val="24"/>
        </w:rPr>
        <w:t xml:space="preserve">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w:t>
      </w:r>
      <w:r>
        <w:rPr>
          <w:sz w:val="24"/>
        </w:rPr>
        <w:t xml:space="preserve">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r/>
    </w:p>
    <w:p>
      <w:pPr>
        <w:pStyle w:val="827"/>
        <w:ind w:firstLine="540"/>
        <w:jc w:val="both"/>
        <w:spacing w:before="240"/>
      </w:pPr>
      <w:r>
        <w:rPr>
          <w:sz w:val="24"/>
        </w:rPr>
        <w:t xml:space="preserve">--------------------------------</w:t>
      </w:r>
      <w:r/>
    </w:p>
    <w:p>
      <w:pPr>
        <w:pStyle w:val="827"/>
        <w:ind w:firstLine="540"/>
        <w:jc w:val="both"/>
        <w:spacing w:before="240"/>
      </w:pPr>
      <w:r>
        <w:rPr>
          <w:sz w:val="24"/>
        </w:rPr>
        <w:t xml:space="preserve">&lt;29(1)&gt; </w:t>
      </w:r>
      <w:hyperlink r:id="rId94"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1">
        <w:r>
          <w:rPr>
            <w:color w:val="0000ff"/>
            <w:sz w:val="24"/>
          </w:rPr>
          <w:t xml:space="preserve">Абзац десятый пункта 1 статьи 2</w:t>
        </w:r>
      </w:hyperlink>
      <w:r>
        <w:rPr>
          <w:sz w:val="24"/>
        </w:rPr>
        <w:t xml:space="preserve"> Федерального закона от 25 июля 2002 г. N 115-ФЗ "О правовом положении иностранных граждан в Российской Федерации".</w:t>
      </w:r>
      <w:r/>
    </w:p>
    <w:p>
      <w:pPr>
        <w:pStyle w:val="827"/>
        <w:ind w:firstLine="540"/>
        <w:jc w:val="both"/>
      </w:pPr>
      <w:r>
        <w:rPr>
          <w:sz w:val="24"/>
        </w:rPr>
      </w:r>
      <w:r/>
    </w:p>
    <w:p>
      <w:pPr>
        <w:pStyle w:val="827"/>
        <w:ind w:firstLine="540"/>
        <w:jc w:val="both"/>
      </w:pPr>
      <w:r>
        <w:rPr>
          <w:sz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r/>
    </w:p>
    <w:p>
      <w:pPr>
        <w:pStyle w:val="827"/>
        <w:ind w:firstLine="540"/>
        <w:jc w:val="both"/>
        <w:spacing w:before="240"/>
      </w:pPr>
      <w:r>
        <w:rPr>
          <w:sz w:val="24"/>
        </w:rPr>
        <w:t xml:space="preserve">--------------------------------</w:t>
      </w:r>
      <w:r/>
    </w:p>
    <w:p>
      <w:pPr>
        <w:pStyle w:val="827"/>
        <w:ind w:firstLine="540"/>
        <w:jc w:val="both"/>
        <w:spacing w:before="240"/>
      </w:pPr>
      <w:r>
        <w:rPr>
          <w:sz w:val="24"/>
        </w:rPr>
        <w:t xml:space="preserve">&lt;29(2)&gt; </w:t>
      </w:r>
      <w:hyperlink r:id="rId9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1">
        <w:r>
          <w:rPr>
            <w:color w:val="0000ff"/>
            <w:sz w:val="24"/>
          </w:rPr>
          <w:t xml:space="preserve">Пункты "л"</w:t>
        </w:r>
      </w:hyperlink>
      <w:r>
        <w:rPr>
          <w:sz w:val="24"/>
        </w:rPr>
        <w:t xml:space="preserve">, </w:t>
      </w:r>
      <w:hyperlink r:id="rId96"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1">
        <w:r>
          <w:rPr>
            <w:color w:val="0000ff"/>
            <w:sz w:val="24"/>
          </w:rPr>
          <w:t xml:space="preserve">"п"</w:t>
        </w:r>
      </w:hyperlink>
      <w:r>
        <w:rPr>
          <w:sz w:val="24"/>
        </w:rPr>
        <w:t xml:space="preserve"> и </w:t>
      </w:r>
      <w:hyperlink r:id="rId97"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1">
        <w:r>
          <w:rPr>
            <w:color w:val="0000ff"/>
            <w:sz w:val="24"/>
          </w:rPr>
          <w:t xml:space="preserve">"с" части первой статьи 9</w:t>
        </w:r>
      </w:hyperlink>
      <w:r>
        <w:rPr>
          <w:sz w:val="24"/>
        </w:rPr>
        <w:t xml:space="preserve">, </w:t>
      </w:r>
      <w:hyperlink r:id="rId98"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1">
        <w:r>
          <w:rPr>
            <w:color w:val="0000ff"/>
            <w:sz w:val="24"/>
          </w:rPr>
          <w:t xml:space="preserve">часть 3 статьи 11</w:t>
        </w:r>
      </w:hyperlink>
      <w:r>
        <w:rPr>
          <w:sz w:val="24"/>
        </w:rPr>
        <w:t xml:space="preserve"> Федерального закона от 25 июля 1998 г. N 128-ФЗ "О государственной дактилоскопической регистрации в Российской Федерации".</w:t>
      </w:r>
      <w:r/>
    </w:p>
    <w:p>
      <w:pPr>
        <w:pStyle w:val="827"/>
        <w:ind w:firstLine="540"/>
        <w:jc w:val="both"/>
      </w:pPr>
      <w:r>
        <w:rPr>
          <w:sz w:val="24"/>
        </w:rPr>
      </w:r>
      <w:r/>
    </w:p>
    <w:p>
      <w:pPr>
        <w:pStyle w:val="827"/>
        <w:ind w:firstLine="540"/>
        <w:jc w:val="both"/>
      </w:pPr>
      <w:r/>
      <w:bookmarkStart w:id="246" w:name="P246"/>
      <w:r/>
      <w:bookmarkEnd w:id="246"/>
      <w:r>
        <w:rPr>
          <w:sz w:val="24"/>
        </w:rPr>
        <w:t xml:space="preserve">копии документов, подтверждающих изучение русского языка ребенком, я</w:t>
      </w:r>
      <w:r>
        <w:rPr>
          <w:sz w:val="24"/>
        </w:rPr>
        <w:t xml:space="preserve">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r/>
    </w:p>
    <w:p>
      <w:pPr>
        <w:pStyle w:val="827"/>
        <w:ind w:firstLine="540"/>
        <w:jc w:val="both"/>
        <w:spacing w:before="240"/>
      </w:pPr>
      <w:r>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w:t>
      </w:r>
      <w:r>
        <w:rPr>
          <w:sz w:val="24"/>
        </w:rPr>
        <w:t xml:space="preserve">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w:t>
      </w:r>
      <w:r>
        <w:rPr>
          <w:sz w:val="24"/>
        </w:rPr>
        <w:t xml:space="preserve">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w:t>
      </w:r>
      <w:r>
        <w:rPr>
          <w:sz w:val="24"/>
        </w:rPr>
        <w:t xml:space="preserve">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r/>
    </w:p>
    <w:p>
      <w:pPr>
        <w:pStyle w:val="827"/>
        <w:ind w:firstLine="540"/>
        <w:jc w:val="both"/>
        <w:spacing w:before="240"/>
      </w:pPr>
      <w:r>
        <w:rPr>
          <w:sz w:val="24"/>
        </w:rPr>
        <w:t xml:space="preserve">--------------------------------</w:t>
      </w:r>
      <w:r/>
    </w:p>
    <w:p>
      <w:pPr>
        <w:pStyle w:val="827"/>
        <w:ind w:firstLine="540"/>
        <w:jc w:val="both"/>
        <w:spacing w:before="240"/>
      </w:pPr>
      <w:r>
        <w:rPr>
          <w:sz w:val="24"/>
        </w:rPr>
        <w:t xml:space="preserve">&lt;29(3)&gt; </w:t>
      </w:r>
      <w:hyperlink r:id="rId9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1">
        <w:r>
          <w:rPr>
            <w:color w:val="0000ff"/>
            <w:sz w:val="24"/>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r/>
    </w:p>
    <w:p>
      <w:pPr>
        <w:pStyle w:val="827"/>
        <w:ind w:firstLine="540"/>
        <w:jc w:val="both"/>
      </w:pPr>
      <w:r>
        <w:rPr>
          <w:sz w:val="24"/>
        </w:rPr>
      </w:r>
      <w:r/>
    </w:p>
    <w:p>
      <w:pPr>
        <w:pStyle w:val="827"/>
        <w:ind w:firstLine="540"/>
        <w:jc w:val="both"/>
      </w:pPr>
      <w:r/>
      <w:bookmarkStart w:id="251" w:name="P251"/>
      <w:r/>
      <w:bookmarkEnd w:id="251"/>
      <w:r>
        <w:rPr>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w:t>
      </w:r>
      <w:r>
        <w:rPr>
          <w:sz w:val="24"/>
        </w:rPr>
        <w:t xml:space="preserve">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p>
    <w:p>
      <w:pPr>
        <w:pStyle w:val="827"/>
        <w:ind w:firstLine="540"/>
        <w:jc w:val="both"/>
        <w:spacing w:before="240"/>
      </w:pPr>
      <w:r>
        <w:rPr>
          <w:sz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w:t>
      </w:r>
      <w:r>
        <w:rPr>
          <w:sz w:val="24"/>
        </w:rPr>
        <w:t xml:space="preserve">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color w:val="0000ff"/>
            <w:sz w:val="24"/>
          </w:rPr>
          <w:t xml:space="preserve">частью 2 статьи 43</w:t>
        </w:r>
      </w:hyperlink>
      <w:r>
        <w:rPr>
          <w:sz w:val="24"/>
        </w:rPr>
        <w:t xml:space="preserve"> Федерального закона от 21 ноября 2011 г. N 323-ФЗ "Об основах охраны здоровья граждан в Российской Федерации";</w:t>
      </w:r>
      <w:r/>
    </w:p>
    <w:p>
      <w:pPr>
        <w:pStyle w:val="827"/>
        <w:ind w:firstLine="540"/>
        <w:jc w:val="both"/>
        <w:spacing w:before="240"/>
      </w:pPr>
      <w:r/>
      <w:bookmarkStart w:id="253" w:name="P253"/>
      <w:r/>
      <w:bookmarkEnd w:id="253"/>
      <w:r>
        <w:rPr>
          <w:sz w:val="24"/>
        </w:rPr>
        <w:t xml:space="preserve">копии документов, подтверждающих осуществление родителем (законным представителем) трудовой деятельности (при наличии).</w:t>
      </w:r>
      <w:r/>
    </w:p>
    <w:p>
      <w:pPr>
        <w:pStyle w:val="827"/>
        <w:ind w:firstLine="540"/>
        <w:jc w:val="both"/>
        <w:spacing w:before="240"/>
      </w:pPr>
      <w:r>
        <w:rPr>
          <w:sz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r/>
    </w:p>
    <w:p>
      <w:pPr>
        <w:pStyle w:val="827"/>
        <w:jc w:val="both"/>
      </w:pPr>
      <w:r>
        <w:rPr>
          <w:sz w:val="24"/>
        </w:rPr>
        <w:t xml:space="preserve">(п. 26(1) введен </w:t>
      </w:r>
      <w:hyperlink r:id="rId10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w:t>
      </w:r>
      <w:r/>
    </w:p>
    <w:p>
      <w:pPr>
        <w:pStyle w:val="827"/>
        <w:ind w:firstLine="540"/>
        <w:jc w:val="both"/>
        <w:spacing w:before="240"/>
      </w:pPr>
      <w:r>
        <w:rPr>
          <w:sz w:val="24"/>
        </w:rPr>
        <w:t xml:space="preserve">&lt;30&gt; </w:t>
      </w:r>
      <w:hyperlink r:id="rId102" w:tooltip="&quot;Основы законодательства Российской Федерации о нотариате&quot; (утв. ВС РФ 11.02.1993 N 4462-1) (ред. от 28.12.2024) (с изм. и доп., вступ. в силу с 05.02.2025) {КонсультантПлюс}" w:history="1">
        <w:r>
          <w:rPr>
            <w:color w:val="0000ff"/>
            <w:sz w:val="24"/>
          </w:rPr>
          <w:t xml:space="preserve">Статья 81</w:t>
        </w:r>
      </w:hyperlink>
      <w:r>
        <w:rPr>
          <w:sz w:val="24"/>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r/>
    </w:p>
    <w:p>
      <w:pPr>
        <w:pStyle w:val="827"/>
        <w:ind w:firstLine="540"/>
        <w:jc w:val="both"/>
      </w:pPr>
      <w:r>
        <w:rPr>
          <w:sz w:val="24"/>
        </w:rPr>
      </w:r>
      <w:r/>
    </w:p>
    <w:p>
      <w:pPr>
        <w:pStyle w:val="827"/>
        <w:ind w:firstLine="540"/>
        <w:jc w:val="both"/>
      </w:pPr>
      <w:r/>
      <w:bookmarkStart w:id="259" w:name="P259"/>
      <w:r/>
      <w:bookmarkEnd w:id="259"/>
      <w:r>
        <w:rPr>
          <w:sz w:val="24"/>
        </w:rPr>
        <w:t xml:space="preserve">26(2).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 26(1)</w:t>
        </w:r>
      </w:hyperlink>
      <w:r>
        <w:rPr>
          <w:sz w:val="24"/>
        </w:rPr>
        <w:t xml:space="preserve"> Порядка не распространяется на иностранных граждан, указанных в </w:t>
      </w:r>
      <w:hyperlink r:id="rId103"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1">
        <w:r>
          <w:rPr>
            <w:color w:val="0000ff"/>
            <w:sz w:val="24"/>
          </w:rPr>
          <w:t xml:space="preserve">подпункте 2 пункта 20</w:t>
        </w:r>
      </w:hyperlink>
      <w:r>
        <w:rPr>
          <w:sz w:val="24"/>
        </w:rPr>
        <w:t xml:space="preserve"> и </w:t>
      </w:r>
      <w:hyperlink r:id="rId104"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history="1">
        <w:r>
          <w:rPr>
            <w:color w:val="0000ff"/>
            <w:sz w:val="24"/>
          </w:rPr>
          <w:t xml:space="preserve">пункте 21 статьи 5</w:t>
        </w:r>
      </w:hyperlink>
      <w:r>
        <w:rPr>
          <w:sz w:val="24"/>
        </w:rPr>
        <w:t xml:space="preserve"> Федерального закона от 25 июля 2002 г. N 115-ФЗ "О правовом положении иностранных граждан в Российской Федерации".</w:t>
      </w:r>
      <w:r/>
    </w:p>
    <w:p>
      <w:pPr>
        <w:pStyle w:val="827"/>
        <w:ind w:firstLine="540"/>
        <w:jc w:val="both"/>
        <w:spacing w:before="240"/>
      </w:pPr>
      <w:r>
        <w:rPr>
          <w:sz w:val="24"/>
        </w:rPr>
        <w:t xml:space="preserve">Иностранные граждане, указанные в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абзаце первом</w:t>
        </w:r>
      </w:hyperlink>
      <w:r>
        <w:rPr>
          <w:sz w:val="24"/>
        </w:rPr>
        <w:t xml:space="preserve"> настоящего пункта Порядка, предъявляют следующие документы:</w:t>
      </w:r>
      <w:r/>
    </w:p>
    <w:p>
      <w:pPr>
        <w:pStyle w:val="827"/>
        <w:ind w:firstLine="540"/>
        <w:jc w:val="both"/>
        <w:spacing w:before="240"/>
      </w:pPr>
      <w:r>
        <w:rPr>
          <w:sz w:val="24"/>
        </w:rPr>
        <w:t xml:space="preserve">копия свидетельства о рождении ребенка;</w:t>
      </w:r>
      <w:r/>
    </w:p>
    <w:p>
      <w:pPr>
        <w:pStyle w:val="827"/>
        <w:ind w:firstLine="540"/>
        <w:jc w:val="both"/>
        <w:spacing w:before="240"/>
      </w:pPr>
      <w:r>
        <w:rPr>
          <w:sz w:val="24"/>
        </w:rPr>
        <w:t xml:space="preserve">копия паспорта;</w:t>
      </w:r>
      <w:r/>
    </w:p>
    <w:p>
      <w:pPr>
        <w:pStyle w:val="827"/>
        <w:ind w:firstLine="540"/>
        <w:jc w:val="both"/>
        <w:spacing w:before="240"/>
      </w:pPr>
      <w:r>
        <w:rPr>
          <w:sz w:val="24"/>
        </w:rPr>
        <w:t xml:space="preserve">справку о регистрации по месту жительства.</w:t>
      </w:r>
      <w:r/>
    </w:p>
    <w:p>
      <w:pPr>
        <w:pStyle w:val="827"/>
        <w:jc w:val="both"/>
      </w:pPr>
      <w:r>
        <w:rPr>
          <w:sz w:val="24"/>
        </w:rPr>
        <w:t xml:space="preserve">(п. 26(2) введен </w:t>
      </w:r>
      <w:hyperlink r:id="rId10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26(3). </w:t>
      </w:r>
      <w:hyperlink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 w:anchor="P180" w:history="1">
        <w:r>
          <w:rPr>
            <w:color w:val="0000ff"/>
            <w:sz w:val="24"/>
          </w:rPr>
          <w:t xml:space="preserve">Пункт 23(1)</w:t>
        </w:r>
      </w:hyperlink>
      <w:r>
        <w:rPr>
          <w:sz w:val="24"/>
        </w:rPr>
        <w:t xml:space="preserve"> и </w:t>
      </w:r>
      <w:hyperlink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anchor="P238" w:history="1">
        <w:r>
          <w:rPr>
            <w:color w:val="0000ff"/>
            <w:sz w:val="24"/>
          </w:rPr>
          <w:t xml:space="preserve">абзацы третий</w:t>
        </w:r>
      </w:hyperlink>
      <w:r>
        <w:rPr>
          <w:sz w:val="24"/>
        </w:rPr>
        <w:t xml:space="preserve"> - </w:t>
      </w:r>
      <w:hyperlink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anchor="P246" w:history="1">
        <w:r>
          <w:rPr>
            <w:color w:val="0000ff"/>
            <w:sz w:val="24"/>
          </w:rPr>
          <w:t xml:space="preserve">пятый</w:t>
        </w:r>
      </w:hyperlink>
      <w:r>
        <w:rPr>
          <w:sz w:val="24"/>
        </w:rPr>
        <w:t xml:space="preserve"> и </w:t>
      </w:r>
      <w:hyperlink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anchor="P251" w:history="1">
        <w:r>
          <w:rPr>
            <w:color w:val="0000ff"/>
            <w:sz w:val="24"/>
          </w:rPr>
          <w:t xml:space="preserve">седьмой</w:t>
        </w:r>
      </w:hyperlink>
      <w:r>
        <w:rPr>
          <w:sz w:val="24"/>
        </w:rPr>
        <w:t xml:space="preserve"> - </w:t>
      </w:r>
      <w:hyperlink w:tooltip="копии документов, подтверждающих осуществление родителем (законным представителем) трудовой деятельности (при наличии)." w:anchor="P253" w:history="1">
        <w:r>
          <w:rPr>
            <w:color w:val="0000ff"/>
            <w:sz w:val="24"/>
          </w:rPr>
          <w:t xml:space="preserve">девятый пункта 26(1)</w:t>
        </w:r>
      </w:hyperlink>
      <w:r>
        <w:rPr>
          <w:sz w:val="24"/>
        </w:rPr>
        <w:t xml:space="preserve"> Порядка не распространяются на граждан Республики Беларусь &lt;30(1)&gt;.</w:t>
      </w:r>
      <w:r/>
    </w:p>
    <w:p>
      <w:pPr>
        <w:pStyle w:val="827"/>
        <w:jc w:val="both"/>
      </w:pPr>
      <w:r>
        <w:rPr>
          <w:sz w:val="24"/>
        </w:rPr>
        <w:t xml:space="preserve">(п. 26(3) введен </w:t>
      </w:r>
      <w:hyperlink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w:t>
      </w:r>
      <w:r/>
    </w:p>
    <w:p>
      <w:pPr>
        <w:pStyle w:val="827"/>
        <w:ind w:firstLine="540"/>
        <w:jc w:val="both"/>
        <w:spacing w:before="240"/>
      </w:pPr>
      <w:r>
        <w:rPr>
          <w:sz w:val="24"/>
        </w:rPr>
        <w:t xml:space="preserve">&lt;30(1)&gt; </w:t>
      </w:r>
      <w:hyperlink r:id="rId107" w:tooltip="Договор между РФ и Республикой Беларусь от 25.12.1998 &quot;О равных правах граждан&quot; {КонсультантПлюс}" w:history="1">
        <w:r>
          <w:rPr>
            <w:color w:val="0000ff"/>
            <w:sz w:val="24"/>
          </w:rPr>
          <w:t xml:space="preserve">Статья 4</w:t>
        </w:r>
      </w:hyperlink>
      <w:r>
        <w:rPr>
          <w:sz w:val="24"/>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8"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history="1">
        <w:r>
          <w:rPr>
            <w:color w:val="0000ff"/>
            <w:sz w:val="24"/>
          </w:rPr>
          <w:t xml:space="preserve">законом</w:t>
        </w:r>
      </w:hyperlink>
      <w:r>
        <w:rPr>
          <w:sz w:val="24"/>
        </w:rPr>
        <w:t xml:space="preserve"> от 1 мая 1999 г. N 89-ФЗ "О ратификации Договора между Российской Федерацией и Республикой Беларусь о равных правах граждан". </w:t>
      </w:r>
      <w:hyperlink r:id="rId109" w:tooltip="Договор между РФ и Республикой Беларусь от 25.12.1998 &quot;О равных правах граждан&quot; {КонсультантПлюс}" w:history="1">
        <w:r>
          <w:rPr>
            <w:color w:val="0000ff"/>
            <w:sz w:val="24"/>
          </w:rPr>
          <w:t xml:space="preserve">Договор</w:t>
        </w:r>
      </w:hyperlink>
      <w:r>
        <w:rPr>
          <w:sz w:val="24"/>
        </w:rPr>
        <w:t xml:space="preserve"> вступил в силу для Российской Федерации 22 июля 1999 г.</w:t>
      </w:r>
      <w:r/>
    </w:p>
    <w:p>
      <w:pPr>
        <w:pStyle w:val="827"/>
        <w:jc w:val="both"/>
      </w:pPr>
      <w:r>
        <w:rPr>
          <w:sz w:val="24"/>
        </w:rPr>
        <w:t xml:space="preserve">(сноска введена </w:t>
      </w:r>
      <w:hyperlink r:id="rId11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pPr>
      <w:r>
        <w:rPr>
          <w:sz w:val="24"/>
        </w:rPr>
      </w:r>
      <w:r/>
    </w:p>
    <w:p>
      <w:pPr>
        <w:pStyle w:val="827"/>
        <w:ind w:firstLine="540"/>
        <w:jc w:val="both"/>
      </w:pPr>
      <w:r>
        <w:rPr>
          <w:sz w:val="24"/>
        </w:rPr>
        <w:t xml:space="preserve">27. Не допускается требовать представления других документов, кроме предусмотренных </w:t>
      </w:r>
      <w:hyperlink w:tooltip="26. Для приема родитель(и) (законный(ые) представитель(и) ребенка или поступающий представляют следующие документы:" w:anchor="P221" w:history="1">
        <w:r>
          <w:rPr>
            <w:color w:val="0000ff"/>
            <w:sz w:val="24"/>
          </w:rPr>
          <w:t xml:space="preserve">пунктом 26</w:t>
        </w:r>
      </w:hyperlink>
      <w:r>
        <w:rPr>
          <w:sz w:val="24"/>
        </w:rPr>
        <w:t xml:space="preserve"> Порядка, в качестве основания для приема на обучение по основным общеобразовательным программам.</w:t>
      </w:r>
      <w:r/>
    </w:p>
    <w:p>
      <w:pPr>
        <w:pStyle w:val="827"/>
        <w:ind w:firstLine="540"/>
        <w:jc w:val="both"/>
        <w:spacing w:before="240"/>
      </w:pPr>
      <w:r>
        <w:rPr>
          <w:sz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tooltip="26. Для приема родитель(и) (законный(ые) представитель(и) ребенка или поступающий представляют следующие документы:" w:anchor="P221" w:history="1">
        <w:r>
          <w:rPr>
            <w:color w:val="0000ff"/>
            <w:sz w:val="24"/>
          </w:rPr>
          <w:t xml:space="preserve">пунктом 26</w:t>
        </w:r>
      </w:hyperlink>
      <w:r>
        <w:rPr>
          <w:sz w:val="24"/>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p>
    <w:p>
      <w:pPr>
        <w:pStyle w:val="827"/>
        <w:jc w:val="both"/>
      </w:pPr>
      <w:r>
        <w:rPr>
          <w:sz w:val="24"/>
        </w:rPr>
        <w:t xml:space="preserve">(п. 27 в ред. </w:t>
      </w:r>
      <w:hyperlink r:id="rId11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Приказа</w:t>
        </w:r>
      </w:hyperlink>
      <w:r>
        <w:rPr>
          <w:sz w:val="24"/>
        </w:rPr>
        <w:t xml:space="preserve"> Минпросвещения России от 30.08.2022 N 784)</w:t>
      </w:r>
      <w:r/>
    </w:p>
    <w:p>
      <w:pPr>
        <w:pStyle w:val="827"/>
        <w:ind w:firstLine="540"/>
        <w:jc w:val="both"/>
        <w:spacing w:before="240"/>
      </w:pPr>
      <w:r>
        <w:rPr>
          <w:sz w:val="24"/>
        </w:rPr>
        <w:t xml:space="preserve">27(1). При подаче заявления родителями (законными представителями) ребенка, являющегося иностр</w:t>
      </w:r>
      <w:r>
        <w:rPr>
          <w:sz w:val="24"/>
        </w:rPr>
        <w:t xml:space="preserve">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anchor="P236" w:history="1">
        <w:r>
          <w:rPr>
            <w:color w:val="0000ff"/>
            <w:sz w:val="24"/>
          </w:rPr>
          <w:t xml:space="preserve">пунктами 26(1)</w:t>
        </w:r>
      </w:hyperlink>
      <w:r>
        <w:rPr>
          <w:sz w:val="24"/>
        </w:rPr>
        <w:t xml:space="preserve"> и </w:t>
      </w:r>
      <w:hyperlink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anchor="P259" w:history="1">
        <w:r>
          <w:rPr>
            <w:color w:val="0000ff"/>
            <w:sz w:val="24"/>
          </w:rPr>
          <w:t xml:space="preserve">26(2)</w:t>
        </w:r>
      </w:hyperlink>
      <w:r>
        <w:rPr>
          <w:sz w:val="24"/>
        </w:rPr>
        <w:t xml:space="preserve"> Порядка, за исключением копий или оригиналов документов, подтверждение которых в электронном виде невозможно.</w:t>
      </w:r>
      <w:r/>
    </w:p>
    <w:p>
      <w:pPr>
        <w:pStyle w:val="827"/>
        <w:jc w:val="both"/>
      </w:pPr>
      <w:r>
        <w:rPr>
          <w:sz w:val="24"/>
        </w:rPr>
        <w:t xml:space="preserve">(п. 27(1) введен </w:t>
      </w:r>
      <w:hyperlink r:id="rId1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Приказом</w:t>
        </w:r>
      </w:hyperlink>
      <w:r>
        <w:rPr>
          <w:sz w:val="24"/>
        </w:rPr>
        <w:t xml:space="preserve"> Минпросвещения России от 04.03.2025 N 171)</w:t>
      </w:r>
      <w:r/>
    </w:p>
    <w:p>
      <w:pPr>
        <w:pStyle w:val="827"/>
        <w:ind w:firstLine="540"/>
        <w:jc w:val="both"/>
        <w:spacing w:before="240"/>
      </w:pPr>
      <w:r>
        <w:rPr>
          <w:sz w:val="24"/>
        </w:rPr>
        <w:t xml:space="preserve">28. Родитель(и) (законный(ые) представитель(и) ребенка или поступающий имеют право по своему усмотрению представлять другие документы.</w:t>
      </w:r>
      <w:r/>
    </w:p>
    <w:p>
      <w:pPr>
        <w:pStyle w:val="827"/>
        <w:ind w:firstLine="540"/>
        <w:jc w:val="both"/>
        <w:spacing w:before="240"/>
      </w:pPr>
      <w:r>
        <w:rPr>
          <w:sz w:val="24"/>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w:t>
      </w:r>
      <w:r>
        <w:rPr>
          <w:sz w:val="24"/>
        </w:rPr>
        <w:t xml:space="preserve">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w:t>
      </w:r>
      <w:r>
        <w:rPr>
          <w:sz w:val="24"/>
        </w:rPr>
        <w:t xml:space="preserve">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p>
    <w:p>
      <w:pPr>
        <w:pStyle w:val="827"/>
        <w:ind w:firstLine="540"/>
        <w:jc w:val="both"/>
        <w:spacing w:before="240"/>
      </w:pPr>
      <w:r>
        <w:rPr>
          <w:sz w:val="24"/>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w:t>
      </w:r>
      <w:r>
        <w:rPr>
          <w:sz w:val="24"/>
        </w:rPr>
        <w:t xml:space="preserve">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w:t>
      </w:r>
      <w:r>
        <w:rPr>
          <w:sz w:val="24"/>
        </w:rPr>
        <w:t xml:space="preserve">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p>
    <w:p>
      <w:pPr>
        <w:pStyle w:val="827"/>
        <w:jc w:val="both"/>
      </w:pPr>
      <w:r>
        <w:rPr>
          <w:sz w:val="24"/>
        </w:rPr>
        <w:t xml:space="preserve">(п. 29 в ред. </w:t>
      </w:r>
      <w:hyperlink r:id="rId11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history="1">
        <w:r>
          <w:rPr>
            <w:color w:val="0000ff"/>
            <w:sz w:val="24"/>
          </w:rPr>
          <w:t xml:space="preserve">Приказа</w:t>
        </w:r>
      </w:hyperlink>
      <w:r>
        <w:rPr>
          <w:sz w:val="24"/>
        </w:rPr>
        <w:t xml:space="preserve"> Минпросвещения России от 30.08.2022 N 784)</w:t>
      </w:r>
      <w:r/>
    </w:p>
    <w:p>
      <w:pPr>
        <w:pStyle w:val="827"/>
        <w:ind w:firstLine="540"/>
        <w:jc w:val="both"/>
        <w:spacing w:before="240"/>
      </w:pPr>
      <w:r>
        <w:rPr>
          <w:sz w:val="24"/>
        </w:rPr>
        <w:t xml:space="preserve">3</w:t>
      </w:r>
      <w:r>
        <w:rPr>
          <w:sz w:val="24"/>
        </w:rPr>
        <w:t xml:space="preserve">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r/>
    </w:p>
    <w:p>
      <w:pPr>
        <w:pStyle w:val="827"/>
        <w:ind w:firstLine="540"/>
        <w:jc w:val="both"/>
        <w:spacing w:before="240"/>
      </w:pPr>
      <w:r>
        <w:rPr>
          <w:sz w:val="24"/>
        </w:rPr>
        <w:t xml:space="preserve">--------------------------------</w:t>
      </w:r>
      <w:r/>
    </w:p>
    <w:p>
      <w:pPr>
        <w:pStyle w:val="827"/>
        <w:ind w:firstLine="540"/>
        <w:jc w:val="both"/>
        <w:spacing w:before="240"/>
      </w:pPr>
      <w:r>
        <w:rPr>
          <w:sz w:val="24"/>
        </w:rPr>
        <w:t xml:space="preserve">&lt;31&gt; </w:t>
      </w:r>
      <w:hyperlink r:id="rId114" w:tooltip="Федеральный закон от 27.07.2006 N 152-ФЗ (ред. от 08.08.2024) &quot;О персональных данных&quot; {КонсультантПлюс}" w:history="1">
        <w:r>
          <w:rPr>
            <w:color w:val="0000ff"/>
            <w:sz w:val="24"/>
          </w:rPr>
          <w:t xml:space="preserve">Часть 1 статьи 6</w:t>
        </w:r>
      </w:hyperlink>
      <w:r>
        <w:rPr>
          <w:sz w:val="24"/>
        </w:rPr>
        <w:t xml:space="preserve"> Федерального закона от 27 июля 2006 г. N 152-ФЗ "О персональных данных" (Собрание законодательства Российской Федерации, 2006, N 31, ст. 3451; 2017, N 31, ст. 4772).</w:t>
      </w:r>
      <w:r/>
    </w:p>
    <w:p>
      <w:pPr>
        <w:pStyle w:val="827"/>
        <w:jc w:val="both"/>
      </w:pPr>
      <w:r>
        <w:rPr>
          <w:sz w:val="24"/>
        </w:rPr>
      </w:r>
      <w:r/>
    </w:p>
    <w:p>
      <w:pPr>
        <w:pStyle w:val="827"/>
        <w:ind w:firstLine="540"/>
        <w:jc w:val="both"/>
      </w:pPr>
      <w:r>
        <w:rPr>
          <w:sz w:val="24"/>
        </w:rPr>
        <w:t xml:space="preserve">31. Руководитель общеобразовательной организации издает распорядительный акт о приеме на обучение:</w:t>
      </w:r>
      <w:r/>
    </w:p>
    <w:p>
      <w:pPr>
        <w:pStyle w:val="827"/>
        <w:ind w:firstLine="540"/>
        <w:jc w:val="both"/>
        <w:spacing w:before="240"/>
      </w:pPr>
      <w:r>
        <w:rPr>
          <w:sz w:val="24"/>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anchor="P142" w:history="1">
        <w:r>
          <w:rPr>
            <w:color w:val="0000ff"/>
            <w:sz w:val="24"/>
          </w:rPr>
          <w:t xml:space="preserve">пунктом 17</w:t>
        </w:r>
      </w:hyperlink>
      <w:r>
        <w:rPr>
          <w:sz w:val="24"/>
        </w:rPr>
        <w:t xml:space="preserve"> Порядка;</w:t>
      </w:r>
      <w:r/>
    </w:p>
    <w:p>
      <w:pPr>
        <w:pStyle w:val="827"/>
        <w:ind w:firstLine="540"/>
        <w:jc w:val="both"/>
        <w:spacing w:before="240"/>
      </w:pPr>
      <w:r>
        <w:rPr>
          <w:sz w:val="24"/>
        </w:rPr>
        <w:t xml:space="preserve">ребенка, являющегося иностранным гражданин</w:t>
      </w:r>
      <w:r>
        <w:rPr>
          <w:sz w:val="24"/>
        </w:rPr>
        <w:t xml:space="preserve">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anchor="P142" w:history="1">
        <w:r>
          <w:rPr>
            <w:color w:val="0000ff"/>
            <w:sz w:val="24"/>
          </w:rPr>
          <w:t xml:space="preserve">пунктом 17</w:t>
        </w:r>
      </w:hyperlink>
      <w:r>
        <w:rPr>
          <w:sz w:val="24"/>
        </w:rPr>
        <w:t xml:space="preserve"> Порядка.</w:t>
      </w:r>
      <w:r/>
    </w:p>
    <w:p>
      <w:pPr>
        <w:pStyle w:val="827"/>
        <w:jc w:val="both"/>
      </w:pPr>
      <w:r>
        <w:rPr>
          <w:sz w:val="24"/>
        </w:rPr>
        <w:t xml:space="preserve">(п. 31 в ред. </w:t>
      </w:r>
      <w:hyperlink r:id="rId11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history="1">
        <w:r>
          <w:rPr>
            <w:color w:val="0000ff"/>
            <w:sz w:val="24"/>
          </w:rPr>
          <w:t xml:space="preserve">Приказа</w:t>
        </w:r>
      </w:hyperlink>
      <w:r>
        <w:rPr>
          <w:sz w:val="24"/>
        </w:rPr>
        <w:t xml:space="preserve"> Минпросвещения России от 04.03.2025 N 171)</w:t>
      </w:r>
      <w:r/>
    </w:p>
    <w:p>
      <w:pPr>
        <w:pStyle w:val="827"/>
        <w:ind w:firstLine="540"/>
        <w:jc w:val="both"/>
        <w:spacing w:before="240"/>
      </w:pPr>
      <w:r>
        <w:rPr>
          <w:sz w:val="24"/>
        </w:rPr>
        <w:t xml:space="preserve">32. На каждого ребенка или по</w:t>
      </w:r>
      <w:r>
        <w:rPr>
          <w:sz w:val="24"/>
        </w:rPr>
        <w:t xml:space="preserve">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Минпросвещения России от 02.09.2020 N 458</w:t>
            <w:br/>
            <w:t xml:space="preserve">(ред. от 04.03.2025)</w:t>
            <w:br/>
            <w:t xml:space="preserve">"Об утверждении Порядка приема на обучение по обра...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31.03.2025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Минпросвещения России от 02.09.2020 N 458</w:t>
            <w:br/>
            <w:t xml:space="preserve">(ред. от 04.03.2025)</w:t>
            <w:br/>
            <w:t xml:space="preserve">"Об утверждении Порядка приема на обучение по обра...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31.03.2025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2629" w:default="1">
    <w:name w:val="Default Paragraph Font"/>
    <w:uiPriority w:val="1"/>
    <w:semiHidden/>
    <w:unhideWhenUsed/>
  </w:style>
  <w:style w:type="numbering" w:styleId="2630" w:default="1">
    <w:name w:val="No List"/>
    <w:uiPriority w:val="99"/>
    <w:semiHidden/>
    <w:unhideWhenUsed/>
  </w:style>
  <w:style w:type="table" w:styleId="263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hyperlink" Target="https://login.consultant.ru/link/?req=doc&amp;base=LAW&amp;n=400198&amp;date=31.03.2025&amp;dst=100006&amp;field=134" TargetMode="External"/><Relationship Id="rId16" Type="http://schemas.openxmlformats.org/officeDocument/2006/relationships/hyperlink" Target="https://login.consultant.ru/link/?req=doc&amp;base=LAW&amp;n=429542&amp;date=31.03.2025&amp;dst=100006&amp;field=134" TargetMode="External"/><Relationship Id="rId17" Type="http://schemas.openxmlformats.org/officeDocument/2006/relationships/hyperlink" Target="https://login.consultant.ru/link/?req=doc&amp;base=LAW&amp;n=439596&amp;date=31.03.2025&amp;dst=100006&amp;field=134" TargetMode="External"/><Relationship Id="rId18" Type="http://schemas.openxmlformats.org/officeDocument/2006/relationships/hyperlink" Target="https://login.consultant.ru/link/?req=doc&amp;base=LAW&amp;n=458093&amp;date=31.03.2025&amp;dst=100006&amp;field=134" TargetMode="External"/><Relationship Id="rId19" Type="http://schemas.openxmlformats.org/officeDocument/2006/relationships/hyperlink" Target="https://login.consultant.ru/link/?req=doc&amp;base=LAW&amp;n=500879&amp;date=31.03.2025&amp;dst=100006&amp;field=134" TargetMode="External"/><Relationship Id="rId20" Type="http://schemas.openxmlformats.org/officeDocument/2006/relationships/hyperlink" Target="https://login.consultant.ru/link/?req=doc&amp;base=LAW&amp;n=500133&amp;date=31.03.2025&amp;dst=244&amp;field=134" TargetMode="External"/><Relationship Id="rId21" Type="http://schemas.openxmlformats.org/officeDocument/2006/relationships/hyperlink" Target="https://login.consultant.ru/link/?req=doc&amp;base=LAW&amp;n=488698&amp;date=31.03.2025&amp;dst=100042&amp;field=134" TargetMode="External"/><Relationship Id="rId22" Type="http://schemas.openxmlformats.org/officeDocument/2006/relationships/hyperlink" Target="https://login.consultant.ru/link/?req=doc&amp;base=LAW&amp;n=317527&amp;date=31.03.2025" TargetMode="External"/><Relationship Id="rId23" Type="http://schemas.openxmlformats.org/officeDocument/2006/relationships/hyperlink" Target="https://login.consultant.ru/link/?req=doc&amp;base=LAW&amp;n=317481&amp;date=31.03.2025" TargetMode="External"/><Relationship Id="rId24" Type="http://schemas.openxmlformats.org/officeDocument/2006/relationships/hyperlink" Target="https://login.consultant.ru/link/?req=doc&amp;base=LAW&amp;n=400198&amp;date=31.03.2025&amp;dst=100012&amp;field=134" TargetMode="External"/><Relationship Id="rId25" Type="http://schemas.openxmlformats.org/officeDocument/2006/relationships/hyperlink" Target="https://login.consultant.ru/link/?req=doc&amp;base=LAW&amp;n=400198&amp;date=31.03.2025&amp;dst=100014&amp;field=134" TargetMode="External"/><Relationship Id="rId26" Type="http://schemas.openxmlformats.org/officeDocument/2006/relationships/hyperlink" Target="https://login.consultant.ru/link/?req=doc&amp;base=LAW&amp;n=429542&amp;date=31.03.2025&amp;dst=100006&amp;field=134" TargetMode="External"/><Relationship Id="rId27" Type="http://schemas.openxmlformats.org/officeDocument/2006/relationships/hyperlink" Target="https://login.consultant.ru/link/?req=doc&amp;base=LAW&amp;n=439596&amp;date=31.03.2025&amp;dst=100006&amp;field=134" TargetMode="External"/><Relationship Id="rId28" Type="http://schemas.openxmlformats.org/officeDocument/2006/relationships/hyperlink" Target="https://login.consultant.ru/link/?req=doc&amp;base=LAW&amp;n=458093&amp;date=31.03.2025&amp;dst=100006&amp;field=134" TargetMode="External"/><Relationship Id="rId29" Type="http://schemas.openxmlformats.org/officeDocument/2006/relationships/hyperlink" Target="https://login.consultant.ru/link/?req=doc&amp;base=LAW&amp;n=500879&amp;date=31.03.2025&amp;dst=100006&amp;field=134" TargetMode="External"/><Relationship Id="rId30" Type="http://schemas.openxmlformats.org/officeDocument/2006/relationships/hyperlink" Target="https://login.consultant.ru/link/?req=doc&amp;base=LAW&amp;n=500133&amp;date=31.03.2025" TargetMode="External"/><Relationship Id="rId31" Type="http://schemas.openxmlformats.org/officeDocument/2006/relationships/hyperlink" Target="https://login.consultant.ru/link/?req=doc&amp;base=LAW&amp;n=500133&amp;date=31.03.2025&amp;dst=100757&amp;field=134" TargetMode="External"/><Relationship Id="rId32" Type="http://schemas.openxmlformats.org/officeDocument/2006/relationships/hyperlink" Target="https://login.consultant.ru/link/?req=doc&amp;base=LAW&amp;n=500133&amp;date=31.03.2025&amp;dst=101028&amp;field=134" TargetMode="External"/><Relationship Id="rId33" Type="http://schemas.openxmlformats.org/officeDocument/2006/relationships/hyperlink" Target="https://login.consultant.ru/link/?req=doc&amp;base=LAW&amp;n=500133&amp;date=31.03.2025" TargetMode="External"/><Relationship Id="rId34" Type="http://schemas.openxmlformats.org/officeDocument/2006/relationships/hyperlink" Target="https://login.consultant.ru/link/?req=doc&amp;base=LAW&amp;n=500133&amp;date=31.03.2025&amp;dst=100900&amp;field=134" TargetMode="External"/><Relationship Id="rId35" Type="http://schemas.openxmlformats.org/officeDocument/2006/relationships/hyperlink" Target="https://login.consultant.ru/link/?req=doc&amp;base=LAW&amp;n=500133&amp;date=31.03.2025&amp;dst=396&amp;field=134" TargetMode="External"/><Relationship Id="rId36" Type="http://schemas.openxmlformats.org/officeDocument/2006/relationships/hyperlink" Target="https://login.consultant.ru/link/?req=doc&amp;base=LAW&amp;n=500133&amp;date=31.03.2025&amp;dst=100900&amp;field=134" TargetMode="External"/><Relationship Id="rId37" Type="http://schemas.openxmlformats.org/officeDocument/2006/relationships/hyperlink" Target="https://login.consultant.ru/link/?req=doc&amp;base=LAW&amp;n=400198&amp;date=31.03.2025&amp;dst=100015&amp;field=134" TargetMode="External"/><Relationship Id="rId38" Type="http://schemas.openxmlformats.org/officeDocument/2006/relationships/hyperlink" Target="https://login.consultant.ru/link/?req=doc&amp;base=LAW&amp;n=500133&amp;date=31.03.2025&amp;dst=100169&amp;field=134" TargetMode="External"/><Relationship Id="rId39" Type="http://schemas.openxmlformats.org/officeDocument/2006/relationships/hyperlink" Target="https://login.consultant.ru/link/?req=doc&amp;base=LAW&amp;n=500133&amp;date=31.03.2025&amp;dst=16&amp;field=134" TargetMode="External"/><Relationship Id="rId40" Type="http://schemas.openxmlformats.org/officeDocument/2006/relationships/hyperlink" Target="https://login.consultant.ru/link/?req=doc&amp;base=LAW&amp;n=400198&amp;date=31.03.2025&amp;dst=100017&amp;field=134" TargetMode="External"/><Relationship Id="rId41" Type="http://schemas.openxmlformats.org/officeDocument/2006/relationships/hyperlink" Target="https://login.consultant.ru/link/?req=doc&amp;base=LAW&amp;n=500133&amp;date=31.03.2025&amp;dst=100763&amp;field=134" TargetMode="External"/><Relationship Id="rId42" Type="http://schemas.openxmlformats.org/officeDocument/2006/relationships/hyperlink" Target="https://login.consultant.ru/link/?req=doc&amp;base=LAW&amp;n=500133&amp;date=31.03.2025&amp;dst=100899&amp;field=134" TargetMode="External"/><Relationship Id="rId43" Type="http://schemas.openxmlformats.org/officeDocument/2006/relationships/hyperlink" Target="https://login.consultant.ru/link/?req=doc&amp;base=LAW&amp;n=487015&amp;date=31.03.2025&amp;dst=279&amp;field=134" TargetMode="External"/><Relationship Id="rId44" Type="http://schemas.openxmlformats.org/officeDocument/2006/relationships/hyperlink" Target="https://login.consultant.ru/link/?req=doc&amp;base=LAW&amp;n=451742&amp;date=31.03.2025&amp;dst=115&amp;field=134" TargetMode="External"/><Relationship Id="rId45" Type="http://schemas.openxmlformats.org/officeDocument/2006/relationships/hyperlink" Target="https://login.consultant.ru/link/?req=doc&amp;base=LAW&amp;n=488087&amp;date=31.03.2025&amp;dst=56&amp;field=134" TargetMode="External"/><Relationship Id="rId46" Type="http://schemas.openxmlformats.org/officeDocument/2006/relationships/hyperlink" Target="https://login.consultant.ru/link/?req=doc&amp;base=LAW&amp;n=495108&amp;date=31.03.2025&amp;dst=100684&amp;field=134" TargetMode="External"/><Relationship Id="rId47" Type="http://schemas.openxmlformats.org/officeDocument/2006/relationships/hyperlink" Target="https://login.consultant.ru/link/?req=doc&amp;base=LAW&amp;n=475050&amp;date=31.03.2025&amp;dst=63&amp;field=134" TargetMode="External"/><Relationship Id="rId48" Type="http://schemas.openxmlformats.org/officeDocument/2006/relationships/hyperlink" Target="https://login.consultant.ru/link/?req=doc&amp;base=LAW&amp;n=458093&amp;date=31.03.2025&amp;dst=100007&amp;field=134" TargetMode="External"/><Relationship Id="rId49" Type="http://schemas.openxmlformats.org/officeDocument/2006/relationships/hyperlink" Target="https://login.consultant.ru/link/?req=doc&amp;base=LAW&amp;n=495108&amp;date=31.03.2025&amp;dst=490&amp;field=134" TargetMode="External"/><Relationship Id="rId50" Type="http://schemas.openxmlformats.org/officeDocument/2006/relationships/hyperlink" Target="https://login.consultant.ru/link/?req=doc&amp;base=LAW&amp;n=481288&amp;date=31.03.2025&amp;dst=37&amp;field=134" TargetMode="External"/><Relationship Id="rId51" Type="http://schemas.openxmlformats.org/officeDocument/2006/relationships/hyperlink" Target="https://login.consultant.ru/link/?req=doc&amp;base=LAW&amp;n=452915&amp;date=31.03.2025&amp;dst=3&amp;field=134" TargetMode="External"/><Relationship Id="rId52" Type="http://schemas.openxmlformats.org/officeDocument/2006/relationships/hyperlink" Target="https://login.consultant.ru/link/?req=doc&amp;base=LAW&amp;n=481288&amp;date=31.03.2025&amp;dst=100682&amp;field=134" TargetMode="External"/><Relationship Id="rId53" Type="http://schemas.openxmlformats.org/officeDocument/2006/relationships/hyperlink" Target="https://login.consultant.ru/link/?req=doc&amp;base=LAW&amp;n=500133&amp;date=31.03.2025&amp;dst=100755&amp;field=134" TargetMode="External"/><Relationship Id="rId54" Type="http://schemas.openxmlformats.org/officeDocument/2006/relationships/hyperlink" Target="https://login.consultant.ru/link/?req=doc&amp;base=LAW&amp;n=500133&amp;date=31.03.2025&amp;dst=100903&amp;field=134" TargetMode="External"/><Relationship Id="rId55" Type="http://schemas.openxmlformats.org/officeDocument/2006/relationships/hyperlink" Target="https://login.consultant.ru/link/?req=doc&amp;base=LAW&amp;n=500133&amp;date=31.03.2025&amp;dst=688&amp;field=134" TargetMode="External"/><Relationship Id="rId56" Type="http://schemas.openxmlformats.org/officeDocument/2006/relationships/hyperlink" Target="https://login.consultant.ru/link/?req=doc&amp;base=LAW&amp;n=439596&amp;date=31.03.2025&amp;dst=100011&amp;field=134" TargetMode="External"/><Relationship Id="rId57" Type="http://schemas.openxmlformats.org/officeDocument/2006/relationships/hyperlink" Target="https://login.consultant.ru/link/?req=doc&amp;base=LAW&amp;n=500133&amp;date=31.03.2025&amp;dst=780&amp;field=134" TargetMode="External"/><Relationship Id="rId58" Type="http://schemas.openxmlformats.org/officeDocument/2006/relationships/hyperlink" Target="https://login.consultant.ru/link/?req=doc&amp;base=LAW&amp;n=439596&amp;date=31.03.2025&amp;dst=100013&amp;field=134" TargetMode="External"/><Relationship Id="rId59" Type="http://schemas.openxmlformats.org/officeDocument/2006/relationships/hyperlink" Target="https://login.consultant.ru/link/?req=doc&amp;base=LAW&amp;n=500133&amp;date=31.03.2025&amp;dst=113&amp;field=134" TargetMode="External"/><Relationship Id="rId60" Type="http://schemas.openxmlformats.org/officeDocument/2006/relationships/hyperlink" Target="https://login.consultant.ru/link/?req=doc&amp;base=LAW&amp;n=500133&amp;date=31.03.2025&amp;dst=101155&amp;field=134" TargetMode="External"/><Relationship Id="rId61" Type="http://schemas.openxmlformats.org/officeDocument/2006/relationships/hyperlink" Target="https://login.consultant.ru/link/?req=doc&amp;base=LAW&amp;n=500133&amp;date=31.03.2025&amp;dst=282&amp;field=134" TargetMode="External"/><Relationship Id="rId62" Type="http://schemas.openxmlformats.org/officeDocument/2006/relationships/hyperlink" Target="https://login.consultant.ru/link/?req=doc&amp;base=LAW&amp;n=500133&amp;date=31.03.2025&amp;dst=100757&amp;field=134" TargetMode="External"/><Relationship Id="rId63" Type="http://schemas.openxmlformats.org/officeDocument/2006/relationships/hyperlink" Target="https://login.consultant.ru/link/?req=doc&amp;base=LAW&amp;n=495182&amp;date=31.03.2025&amp;dst=1139&amp;field=134" TargetMode="External"/><Relationship Id="rId64" Type="http://schemas.openxmlformats.org/officeDocument/2006/relationships/hyperlink" Target="https://login.consultant.ru/link/?req=doc&amp;base=LAW&amp;n=495182&amp;date=31.03.2025&amp;dst=100903&amp;field=134" TargetMode="External"/><Relationship Id="rId65" Type="http://schemas.openxmlformats.org/officeDocument/2006/relationships/hyperlink" Target="https://login.consultant.ru/link/?req=doc&amp;base=LAW&amp;n=495182&amp;date=31.03.2025&amp;dst=688&amp;field=134" TargetMode="External"/><Relationship Id="rId66" Type="http://schemas.openxmlformats.org/officeDocument/2006/relationships/hyperlink" Target="https://login.consultant.ru/link/?req=doc&amp;base=LAW&amp;n=495182&amp;date=31.03.2025&amp;dst=101173&amp;field=134" TargetMode="External"/><Relationship Id="rId67" Type="http://schemas.openxmlformats.org/officeDocument/2006/relationships/hyperlink" Target="https://login.consultant.ru/link/?req=doc&amp;base=LAW&amp;n=99661&amp;date=31.03.2025&amp;dst=100004&amp;field=134" TargetMode="External"/><Relationship Id="rId68" Type="http://schemas.openxmlformats.org/officeDocument/2006/relationships/hyperlink" Target="https://login.consultant.ru/link/?req=doc&amp;base=LAW&amp;n=500879&amp;date=31.03.2025&amp;dst=100011&amp;field=134" TargetMode="External"/><Relationship Id="rId69" Type="http://schemas.openxmlformats.org/officeDocument/2006/relationships/hyperlink" Target="https://login.consultant.ru/link/?req=doc&amp;base=LAW&amp;n=500133&amp;date=31.03.2025&amp;dst=100902&amp;field=134" TargetMode="External"/><Relationship Id="rId70" Type="http://schemas.openxmlformats.org/officeDocument/2006/relationships/hyperlink" Target="https://login.consultant.ru/link/?req=doc&amp;base=LAW&amp;n=429542&amp;date=31.03.2025&amp;dst=100012&amp;field=134" TargetMode="External"/><Relationship Id="rId71" Type="http://schemas.openxmlformats.org/officeDocument/2006/relationships/hyperlink" Target="https://login.consultant.ru/link/?req=doc&amp;base=LAW&amp;n=498004&amp;date=31.03.2025" TargetMode="External"/><Relationship Id="rId72" Type="http://schemas.openxmlformats.org/officeDocument/2006/relationships/hyperlink" Target="https://login.consultant.ru/link/?req=doc&amp;base=LAW&amp;n=429542&amp;date=31.03.2025&amp;dst=100013&amp;field=134" TargetMode="External"/><Relationship Id="rId73" Type="http://schemas.openxmlformats.org/officeDocument/2006/relationships/hyperlink" Target="https://login.consultant.ru/link/?req=doc&amp;base=LAW&amp;n=429542&amp;date=31.03.2025&amp;dst=100016&amp;field=134" TargetMode="External"/><Relationship Id="rId74" Type="http://schemas.openxmlformats.org/officeDocument/2006/relationships/hyperlink" Target="https://login.consultant.ru/link/?req=doc&amp;base=LAW&amp;n=458093&amp;date=31.03.2025&amp;dst=100009&amp;field=134" TargetMode="External"/><Relationship Id="rId75" Type="http://schemas.openxmlformats.org/officeDocument/2006/relationships/hyperlink" Target="https://login.consultant.ru/link/?req=doc&amp;base=LAW&amp;n=458093&amp;date=31.03.2025&amp;dst=100009&amp;field=134" TargetMode="External"/><Relationship Id="rId76" Type="http://schemas.openxmlformats.org/officeDocument/2006/relationships/hyperlink" Target="https://login.consultant.ru/link/?req=doc&amp;base=LAW&amp;n=429542&amp;date=31.03.2025&amp;dst=100017&amp;field=134" TargetMode="External"/><Relationship Id="rId77" Type="http://schemas.openxmlformats.org/officeDocument/2006/relationships/hyperlink" Target="https://login.consultant.ru/link/?req=doc&amp;base=LAW&amp;n=500133&amp;date=31.03.2025&amp;dst=100903&amp;field=134" TargetMode="External"/><Relationship Id="rId78" Type="http://schemas.openxmlformats.org/officeDocument/2006/relationships/hyperlink" Target="https://login.consultant.ru/link/?req=doc&amp;base=LAW&amp;n=429542&amp;date=31.03.2025&amp;dst=100019&amp;field=134" TargetMode="External"/><Relationship Id="rId79" Type="http://schemas.openxmlformats.org/officeDocument/2006/relationships/hyperlink" Target="https://login.consultant.ru/link/?req=doc&amp;base=LAW&amp;n=500133&amp;date=31.03.2025&amp;dst=100904&amp;field=134" TargetMode="External"/><Relationship Id="rId80" Type="http://schemas.openxmlformats.org/officeDocument/2006/relationships/hyperlink" Target="https://login.consultant.ru/link/?req=doc&amp;base=LAW&amp;n=99661&amp;date=31.03.2025&amp;dst=100004&amp;field=134" TargetMode="External"/><Relationship Id="rId81" Type="http://schemas.openxmlformats.org/officeDocument/2006/relationships/hyperlink" Target="https://login.consultant.ru/link/?req=doc&amp;base=LAW&amp;n=500133&amp;date=31.03.2025&amp;dst=100756&amp;field=134" TargetMode="External"/><Relationship Id="rId82" Type="http://schemas.openxmlformats.org/officeDocument/2006/relationships/hyperlink" Target="https://login.consultant.ru/link/?req=doc&amp;base=LAW&amp;n=500133&amp;date=31.03.2025&amp;dst=153&amp;field=134" TargetMode="External"/><Relationship Id="rId83" Type="http://schemas.openxmlformats.org/officeDocument/2006/relationships/hyperlink" Target="https://login.consultant.ru/link/?req=doc&amp;base=LAW&amp;n=500133&amp;date=31.03.2025&amp;dst=100478&amp;field=134" TargetMode="External"/><Relationship Id="rId84" Type="http://schemas.openxmlformats.org/officeDocument/2006/relationships/hyperlink" Target="https://login.consultant.ru/link/?req=doc&amp;base=LAW&amp;n=500879&amp;date=31.03.2025&amp;dst=100013&amp;field=134" TargetMode="External"/><Relationship Id="rId85" Type="http://schemas.openxmlformats.org/officeDocument/2006/relationships/hyperlink" Target="https://login.consultant.ru/link/?req=doc&amp;base=LAW&amp;n=429542&amp;date=31.03.2025&amp;dst=100020&amp;field=134" TargetMode="External"/><Relationship Id="rId86" Type="http://schemas.openxmlformats.org/officeDocument/2006/relationships/hyperlink" Target="https://login.consultant.ru/link/?req=doc&amp;base=LAW&amp;n=500879&amp;date=31.03.2025&amp;dst=100015&amp;field=134" TargetMode="External"/><Relationship Id="rId87" Type="http://schemas.openxmlformats.org/officeDocument/2006/relationships/hyperlink" Target="https://login.consultant.ru/link/?req=doc&amp;base=LAW&amp;n=500133&amp;date=31.03.2025&amp;dst=100478&amp;field=134" TargetMode="External"/><Relationship Id="rId88" Type="http://schemas.openxmlformats.org/officeDocument/2006/relationships/hyperlink" Target="https://login.consultant.ru/link/?req=doc&amp;base=LAW&amp;n=500133&amp;date=31.03.2025&amp;dst=100756&amp;field=134" TargetMode="External"/><Relationship Id="rId89" Type="http://schemas.openxmlformats.org/officeDocument/2006/relationships/hyperlink" Target="https://login.consultant.ru/link/?req=doc&amp;base=LAW&amp;n=482686&amp;date=31.03.2025&amp;dst=100258&amp;field=134" TargetMode="External"/><Relationship Id="rId90" Type="http://schemas.openxmlformats.org/officeDocument/2006/relationships/hyperlink" Target="https://login.consultant.ru/link/?req=doc&amp;base=LAW&amp;n=500879&amp;date=31.03.2025&amp;dst=100028&amp;field=134" TargetMode="External"/><Relationship Id="rId91" Type="http://schemas.openxmlformats.org/officeDocument/2006/relationships/hyperlink" Target="https://login.consultant.ru/link/?req=doc&amp;base=LAW&amp;n=500133&amp;date=31.03.2025&amp;dst=248&amp;field=134" TargetMode="External"/><Relationship Id="rId92" Type="http://schemas.openxmlformats.org/officeDocument/2006/relationships/hyperlink" Target="https://login.consultant.ru/link/?req=doc&amp;base=LAW&amp;n=500879&amp;date=31.03.2025&amp;dst=100030&amp;field=134" TargetMode="External"/><Relationship Id="rId93" Type="http://schemas.openxmlformats.org/officeDocument/2006/relationships/hyperlink" Target="https://login.consultant.ru/link/?req=doc&amp;base=LAW&amp;n=400198&amp;date=31.03.2025&amp;dst=100022&amp;field=134" TargetMode="External"/><Relationship Id="rId94" Type="http://schemas.openxmlformats.org/officeDocument/2006/relationships/hyperlink" Target="https://login.consultant.ru/link/?req=doc&amp;base=LAW&amp;n=483128&amp;date=31.03.2025&amp;dst=1460&amp;field=134" TargetMode="External"/><Relationship Id="rId95" Type="http://schemas.openxmlformats.org/officeDocument/2006/relationships/hyperlink" Target="https://login.consultant.ru/link/?req=doc&amp;base=LAW&amp;n=465807&amp;date=31.03.2025&amp;dst=105&amp;field=134" TargetMode="External"/><Relationship Id="rId96" Type="http://schemas.openxmlformats.org/officeDocument/2006/relationships/hyperlink" Target="https://login.consultant.ru/link/?req=doc&amp;base=LAW&amp;n=465807&amp;date=31.03.2025&amp;dst=110&amp;field=134" TargetMode="External"/><Relationship Id="rId97" Type="http://schemas.openxmlformats.org/officeDocument/2006/relationships/hyperlink" Target="https://login.consultant.ru/link/?req=doc&amp;base=LAW&amp;n=465807&amp;date=31.03.2025&amp;dst=106&amp;field=134" TargetMode="External"/><Relationship Id="rId98" Type="http://schemas.openxmlformats.org/officeDocument/2006/relationships/hyperlink" Target="https://login.consultant.ru/link/?req=doc&amp;base=LAW&amp;n=465807&amp;date=31.03.2025&amp;dst=94&amp;field=134" TargetMode="External"/><Relationship Id="rId99" Type="http://schemas.openxmlformats.org/officeDocument/2006/relationships/hyperlink" Target="https://login.consultant.ru/link/?req=doc&amp;base=LAW&amp;n=483128&amp;date=31.03.2025&amp;dst=100091&amp;field=134" TargetMode="External"/><Relationship Id="rId100" Type="http://schemas.openxmlformats.org/officeDocument/2006/relationships/hyperlink" Target="https://login.consultant.ru/link/?req=doc&amp;base=LAW&amp;n=481289&amp;date=31.03.2025&amp;dst=100460&amp;field=134" TargetMode="External"/><Relationship Id="rId101" Type="http://schemas.openxmlformats.org/officeDocument/2006/relationships/hyperlink" Target="https://login.consultant.ru/link/?req=doc&amp;base=LAW&amp;n=500879&amp;date=31.03.2025&amp;dst=100031&amp;field=134" TargetMode="External"/><Relationship Id="rId102" Type="http://schemas.openxmlformats.org/officeDocument/2006/relationships/hyperlink" Target="https://login.consultant.ru/link/?req=doc&amp;base=LAW&amp;n=483243&amp;date=31.03.2025&amp;dst=100365&amp;field=134" TargetMode="External"/><Relationship Id="rId103" Type="http://schemas.openxmlformats.org/officeDocument/2006/relationships/hyperlink" Target="https://login.consultant.ru/link/?req=doc&amp;base=LAW&amp;n=483128&amp;date=31.03.2025&amp;dst=1423&amp;field=134" TargetMode="External"/><Relationship Id="rId104" Type="http://schemas.openxmlformats.org/officeDocument/2006/relationships/hyperlink" Target="https://login.consultant.ru/link/?req=doc&amp;base=LAW&amp;n=483128&amp;date=31.03.2025&amp;dst=1425&amp;field=134" TargetMode="External"/><Relationship Id="rId105" Type="http://schemas.openxmlformats.org/officeDocument/2006/relationships/hyperlink" Target="https://login.consultant.ru/link/?req=doc&amp;base=LAW&amp;n=500879&amp;date=31.03.2025&amp;dst=100042&amp;field=134" TargetMode="External"/><Relationship Id="rId106" Type="http://schemas.openxmlformats.org/officeDocument/2006/relationships/hyperlink" Target="https://login.consultant.ru/link/?req=doc&amp;base=LAW&amp;n=500879&amp;date=31.03.2025&amp;dst=100047&amp;field=134" TargetMode="External"/><Relationship Id="rId107" Type="http://schemas.openxmlformats.org/officeDocument/2006/relationships/hyperlink" Target="https://login.consultant.ru/link/?req=doc&amp;base=LAW&amp;n=75558&amp;date=31.03.2025&amp;dst=100010&amp;field=134" TargetMode="External"/><Relationship Id="rId108" Type="http://schemas.openxmlformats.org/officeDocument/2006/relationships/hyperlink" Target="https://login.consultant.ru/link/?req=doc&amp;base=LAW&amp;n=22935&amp;date=31.03.2025" TargetMode="External"/><Relationship Id="rId109" Type="http://schemas.openxmlformats.org/officeDocument/2006/relationships/hyperlink" Target="https://login.consultant.ru/link/?req=doc&amp;base=LAW&amp;n=75558&amp;date=31.03.2025" TargetMode="External"/><Relationship Id="rId110" Type="http://schemas.openxmlformats.org/officeDocument/2006/relationships/hyperlink" Target="https://login.consultant.ru/link/?req=doc&amp;base=LAW&amp;n=500879&amp;date=31.03.2025&amp;dst=100054&amp;field=134" TargetMode="External"/><Relationship Id="rId111" Type="http://schemas.openxmlformats.org/officeDocument/2006/relationships/hyperlink" Target="https://login.consultant.ru/link/?req=doc&amp;base=LAW&amp;n=429542&amp;date=31.03.2025&amp;dst=100028&amp;field=134" TargetMode="External"/><Relationship Id="rId112" Type="http://schemas.openxmlformats.org/officeDocument/2006/relationships/hyperlink" Target="https://login.consultant.ru/link/?req=doc&amp;base=LAW&amp;n=500879&amp;date=31.03.2025&amp;dst=100056&amp;field=134" TargetMode="External"/><Relationship Id="rId113" Type="http://schemas.openxmlformats.org/officeDocument/2006/relationships/hyperlink" Target="https://login.consultant.ru/link/?req=doc&amp;base=LAW&amp;n=429542&amp;date=31.03.2025&amp;dst=100031&amp;field=134" TargetMode="External"/><Relationship Id="rId114" Type="http://schemas.openxmlformats.org/officeDocument/2006/relationships/hyperlink" Target="https://login.consultant.ru/link/?req=doc&amp;base=LAW&amp;n=482686&amp;date=31.03.2025&amp;dst=100258&amp;field=134" TargetMode="External"/><Relationship Id="rId115" Type="http://schemas.openxmlformats.org/officeDocument/2006/relationships/hyperlink" Target="https://login.consultant.ru/link/?req=doc&amp;base=LAW&amp;n=500879&amp;date=31.03.2025&amp;dst=100058&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r7-office/2024.3.2.622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04.03.2025)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cp:lastModifiedBy>Аноним</cp:lastModifiedBy>
  <cp:revision>1</cp:revision>
  <dcterms:created xsi:type="dcterms:W3CDTF">2025-03-31T07:16:26Z</dcterms:created>
  <dcterms:modified xsi:type="dcterms:W3CDTF">2025-04-01T03:39:13Z</dcterms:modified>
</cp:coreProperties>
</file>